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6899705"/>
    <w:p w14:paraId="3A89B5C5" w14:textId="5D57DDD8" w:rsidR="00DE4667" w:rsidRPr="00DE4667" w:rsidRDefault="00984039" w:rsidP="00984039">
      <w:pPr>
        <w:pBdr>
          <w:top w:val="single" w:sz="8" w:space="1" w:color="auto"/>
          <w:bottom w:val="single" w:sz="8" w:space="1" w:color="auto"/>
        </w:pBdr>
        <w:rPr>
          <w:b w:val="0"/>
          <w:smallCaps/>
          <w:sz w:val="28"/>
          <w:szCs w:val="28"/>
        </w:rPr>
      </w:pPr>
      <w:r>
        <w:rPr>
          <w:b w:val="0"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1BF54" wp14:editId="01CC58CA">
                <wp:simplePos x="0" y="0"/>
                <wp:positionH relativeFrom="column">
                  <wp:posOffset>2940050</wp:posOffset>
                </wp:positionH>
                <wp:positionV relativeFrom="paragraph">
                  <wp:posOffset>115570</wp:posOffset>
                </wp:positionV>
                <wp:extent cx="0" cy="781050"/>
                <wp:effectExtent l="57150" t="1905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B3B5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pt,9.1pt" to="231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>
        <w:rPr>
          <w:b w:val="0"/>
          <w:smallCaps/>
          <w:noProof/>
          <w:sz w:val="28"/>
          <w:szCs w:val="28"/>
        </w:rPr>
        <w:t xml:space="preserve">   </w:t>
      </w:r>
      <w:r w:rsidR="00DE4667">
        <w:rPr>
          <w:b w:val="0"/>
          <w:smallCaps/>
          <w:noProof/>
          <w:sz w:val="28"/>
          <w:szCs w:val="28"/>
        </w:rPr>
        <w:drawing>
          <wp:inline distT="0" distB="0" distL="0" distR="0" wp14:anchorId="34156512" wp14:editId="7C75D1B6">
            <wp:extent cx="2609850" cy="1005780"/>
            <wp:effectExtent l="0" t="0" r="0" b="444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156000"/>
                              </a14:imgEffect>
                              <a14:imgEffect>
                                <a14:brightnessContrast contrast="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537" cy="101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667">
        <w:rPr>
          <w:b w:val="0"/>
          <w:smallCaps/>
          <w:sz w:val="28"/>
          <w:szCs w:val="28"/>
        </w:rPr>
        <w:t xml:space="preserve">  </w:t>
      </w:r>
      <w:r>
        <w:rPr>
          <w:b w:val="0"/>
          <w:smallCaps/>
          <w:sz w:val="28"/>
          <w:szCs w:val="28"/>
        </w:rPr>
        <w:t xml:space="preserve">       </w:t>
      </w:r>
      <w:r w:rsidR="00DE4667" w:rsidRPr="00DE4667">
        <w:rPr>
          <w:b w:val="0"/>
          <w:smallCaps/>
          <w:noProof/>
          <w:sz w:val="28"/>
          <w:szCs w:val="28"/>
        </w:rPr>
        <mc:AlternateContent>
          <mc:Choice Requires="wps">
            <w:drawing>
              <wp:inline distT="0" distB="0" distL="0" distR="0" wp14:anchorId="19D8E92B" wp14:editId="15C38C1B">
                <wp:extent cx="3244850" cy="10109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12933" w14:textId="4CA32D32" w:rsidR="00DE4667" w:rsidRPr="00DE4667" w:rsidRDefault="00DE4667" w:rsidP="00DE4667">
                            <w:pPr>
                              <w:jc w:val="center"/>
                              <w:rPr>
                                <w:color w:val="125252"/>
                                <w:sz w:val="28"/>
                                <w:szCs w:val="28"/>
                              </w:rPr>
                            </w:pPr>
                            <w:r w:rsidRPr="00DE4667">
                              <w:rPr>
                                <w:color w:val="125252"/>
                                <w:sz w:val="28"/>
                                <w:szCs w:val="28"/>
                              </w:rPr>
                              <w:t>The Gateway to Extramural Funding</w:t>
                            </w:r>
                          </w:p>
                          <w:p w14:paraId="584AC74C" w14:textId="2D4AD8CA" w:rsidR="00DE4667" w:rsidRPr="00DE4667" w:rsidRDefault="00DE4667" w:rsidP="00DE46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667">
                              <w:rPr>
                                <w:color w:val="125252"/>
                                <w:sz w:val="28"/>
                                <w:szCs w:val="28"/>
                              </w:rPr>
                              <w:t>For VA Research</w:t>
                            </w:r>
                          </w:p>
                          <w:p w14:paraId="2B6B882A" w14:textId="6B8BB50E" w:rsidR="00DE4667" w:rsidRPr="00984039" w:rsidRDefault="00DE4667" w:rsidP="00984039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4039">
                              <w:rPr>
                                <w:sz w:val="24"/>
                                <w:szCs w:val="24"/>
                              </w:rPr>
                              <w:t>nffre-research.org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D8E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5pt;height:7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" stroked="f">
                <v:textbox>
                  <w:txbxContent>
                    <w:p w14:paraId="38D12933" w14:textId="4CA32D32" w:rsidR="00DE4667" w:rsidRPr="00DE4667" w:rsidRDefault="00DE4667" w:rsidP="00DE4667">
                      <w:pPr>
                        <w:jc w:val="center"/>
                        <w:rPr>
                          <w:color w:val="125252"/>
                          <w:sz w:val="28"/>
                          <w:szCs w:val="28"/>
                        </w:rPr>
                      </w:pPr>
                      <w:r w:rsidRPr="00DE4667">
                        <w:rPr>
                          <w:color w:val="125252"/>
                          <w:sz w:val="28"/>
                          <w:szCs w:val="28"/>
                        </w:rPr>
                        <w:t>The Gateway to Extramural Funding</w:t>
                      </w:r>
                    </w:p>
                    <w:p w14:paraId="584AC74C" w14:textId="2D4AD8CA" w:rsidR="00DE4667" w:rsidRPr="00DE4667" w:rsidRDefault="00DE4667" w:rsidP="00DE46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667">
                        <w:rPr>
                          <w:color w:val="125252"/>
                          <w:sz w:val="28"/>
                          <w:szCs w:val="28"/>
                        </w:rPr>
                        <w:t>For VA Research</w:t>
                      </w:r>
                    </w:p>
                    <w:p w14:paraId="2B6B882A" w14:textId="6B8BB50E" w:rsidR="00DE4667" w:rsidRPr="00984039" w:rsidRDefault="00DE4667" w:rsidP="00984039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84039">
                        <w:rPr>
                          <w:sz w:val="24"/>
                          <w:szCs w:val="24"/>
                        </w:rPr>
                        <w:t>nffre-research.org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8695D7" w14:textId="01DB293F" w:rsidR="00191E13" w:rsidRPr="00191E13" w:rsidRDefault="00191E13" w:rsidP="00984039">
      <w:pPr>
        <w:spacing w:before="120"/>
        <w:ind w:right="-86"/>
        <w:rPr>
          <w:rFonts w:ascii="Times New Roman" w:hAnsi="Times New Roman" w:cs="Times New Roman"/>
          <w:b w:val="0"/>
          <w:sz w:val="24"/>
          <w:u w:val="single"/>
        </w:rPr>
      </w:pPr>
      <w:r w:rsidRPr="00185166">
        <w:rPr>
          <w:bCs w:val="0"/>
          <w:smallCaps/>
          <w:sz w:val="28"/>
          <w:szCs w:val="28"/>
        </w:rPr>
        <w:t>Contacts</w:t>
      </w:r>
      <w:bookmarkEnd w:id="0"/>
      <w:r w:rsidR="00984039">
        <w:rPr>
          <w:bCs w:val="0"/>
          <w:smallCaps/>
          <w:sz w:val="28"/>
          <w:szCs w:val="28"/>
        </w:rPr>
        <w:t xml:space="preserve">   </w:t>
      </w:r>
      <w:r w:rsidR="005379EB">
        <w:rPr>
          <w:rFonts w:ascii="Times New Roman" w:hAnsi="Times New Roman" w:cs="Times New Roman"/>
          <w:sz w:val="24"/>
        </w:rPr>
        <w:t xml:space="preserve">NFFRE </w:t>
      </w:r>
      <w:r w:rsidRPr="00191E13">
        <w:rPr>
          <w:rFonts w:ascii="Times New Roman" w:hAnsi="Times New Roman" w:cs="Times New Roman"/>
          <w:sz w:val="24"/>
        </w:rPr>
        <w:t>Executive Director</w:t>
      </w:r>
      <w:r w:rsidRPr="00191E13">
        <w:rPr>
          <w:rFonts w:ascii="Times New Roman" w:hAnsi="Times New Roman" w:cs="Times New Roman"/>
          <w:b w:val="0"/>
          <w:sz w:val="24"/>
        </w:rPr>
        <w:t>:</w:t>
      </w:r>
      <w:r w:rsidR="00AB0738">
        <w:rPr>
          <w:rFonts w:ascii="Times New Roman" w:hAnsi="Times New Roman" w:cs="Times New Roman"/>
          <w:b w:val="0"/>
          <w:sz w:val="24"/>
        </w:rPr>
        <w:t xml:space="preserve">  </w:t>
      </w:r>
      <w:r w:rsidRPr="00191E13">
        <w:rPr>
          <w:rFonts w:ascii="Times New Roman" w:hAnsi="Times New Roman" w:cs="Times New Roman"/>
          <w:b w:val="0"/>
          <w:sz w:val="24"/>
        </w:rPr>
        <w:t>Angie Smith,</w:t>
      </w:r>
      <w:r w:rsidR="007D33A5">
        <w:rPr>
          <w:rFonts w:ascii="Times New Roman" w:hAnsi="Times New Roman" w:cs="Times New Roman"/>
          <w:b w:val="0"/>
          <w:sz w:val="24"/>
        </w:rPr>
        <w:t xml:space="preserve"> </w:t>
      </w:r>
      <w:hyperlink r:id="rId10" w:history="1">
        <w:r w:rsidR="007D33A5" w:rsidRPr="00C33343">
          <w:rPr>
            <w:rStyle w:val="Hyperlink"/>
            <w:rFonts w:ascii="Times New Roman" w:hAnsi="Times New Roman" w:cs="Times New Roman"/>
            <w:b w:val="0"/>
            <w:sz w:val="24"/>
          </w:rPr>
          <w:t>Teresa.Smith11@va.gov</w:t>
        </w:r>
      </w:hyperlink>
      <w:r>
        <w:rPr>
          <w:rFonts w:ascii="Times New Roman" w:hAnsi="Times New Roman" w:cs="Times New Roman"/>
          <w:b w:val="0"/>
          <w:sz w:val="24"/>
        </w:rPr>
        <w:t xml:space="preserve">, </w:t>
      </w:r>
      <w:r w:rsidRPr="00191E13">
        <w:rPr>
          <w:rFonts w:ascii="Times New Roman" w:hAnsi="Times New Roman" w:cs="Times New Roman"/>
          <w:b w:val="0"/>
          <w:sz w:val="24"/>
        </w:rPr>
        <w:t>352-548-</w:t>
      </w:r>
      <w:r w:rsidR="00816EE2">
        <w:rPr>
          <w:rFonts w:ascii="Times New Roman" w:hAnsi="Times New Roman" w:cs="Times New Roman"/>
          <w:b w:val="0"/>
          <w:sz w:val="24"/>
        </w:rPr>
        <w:t>6448</w:t>
      </w:r>
    </w:p>
    <w:p w14:paraId="4B324042" w14:textId="24FE8BA3" w:rsidR="00191E13" w:rsidRDefault="005379EB" w:rsidP="00984039">
      <w:pPr>
        <w:spacing w:after="240"/>
        <w:ind w:firstLine="14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 xml:space="preserve">NFFRE </w:t>
      </w:r>
      <w:r w:rsidR="00191E13" w:rsidRPr="00191E13">
        <w:rPr>
          <w:rFonts w:ascii="Times New Roman" w:hAnsi="Times New Roman" w:cs="Times New Roman"/>
          <w:sz w:val="24"/>
        </w:rPr>
        <w:t>Grant Specialist</w:t>
      </w:r>
      <w:r w:rsidR="00191E13">
        <w:rPr>
          <w:rFonts w:ascii="Times New Roman" w:hAnsi="Times New Roman" w:cs="Times New Roman"/>
          <w:sz w:val="24"/>
        </w:rPr>
        <w:t xml:space="preserve">:  </w:t>
      </w:r>
      <w:hyperlink r:id="rId11" w:history="1">
        <w:r w:rsidR="00E252E6" w:rsidRPr="001E4745">
          <w:rPr>
            <w:rStyle w:val="Hyperlink"/>
            <w:rFonts w:ascii="Times New Roman" w:hAnsi="Times New Roman" w:cs="Times New Roman"/>
            <w:b w:val="0"/>
            <w:sz w:val="24"/>
          </w:rPr>
          <w:t>EmmaMay@va.gov</w:t>
        </w:r>
      </w:hyperlink>
      <w:r w:rsidR="00FA6CE2">
        <w:rPr>
          <w:rStyle w:val="Hyperlink"/>
          <w:rFonts w:ascii="Times New Roman" w:hAnsi="Times New Roman" w:cs="Times New Roman"/>
          <w:b w:val="0"/>
          <w:color w:val="auto"/>
          <w:sz w:val="24"/>
          <w:u w:val="none"/>
        </w:rPr>
        <w:t xml:space="preserve"> / </w:t>
      </w:r>
      <w:hyperlink r:id="rId12" w:history="1">
        <w:r w:rsidR="00FA6CE2" w:rsidRPr="00535DE7">
          <w:rPr>
            <w:rStyle w:val="Hyperlink"/>
            <w:rFonts w:ascii="Times New Roman" w:hAnsi="Times New Roman" w:cs="Times New Roman"/>
            <w:b w:val="0"/>
            <w:sz w:val="24"/>
          </w:rPr>
          <w:t>NFFREADMI</w:t>
        </w:r>
        <w:r w:rsidR="00FA6CE2" w:rsidRPr="00535DE7">
          <w:rPr>
            <w:rStyle w:val="Hyperlink"/>
            <w:rFonts w:ascii="Times New Roman" w:hAnsi="Times New Roman" w:cs="Times New Roman"/>
            <w:b w:val="0"/>
            <w:sz w:val="24"/>
          </w:rPr>
          <w:t>N</w:t>
        </w:r>
        <w:r w:rsidR="00FA6CE2" w:rsidRPr="00535DE7">
          <w:rPr>
            <w:rStyle w:val="Hyperlink"/>
            <w:rFonts w:ascii="Times New Roman" w:hAnsi="Times New Roman" w:cs="Times New Roman"/>
            <w:b w:val="0"/>
            <w:sz w:val="24"/>
          </w:rPr>
          <w:t>@va.gov</w:t>
        </w:r>
      </w:hyperlink>
    </w:p>
    <w:tbl>
      <w:tblPr>
        <w:tblStyle w:val="TableGrid"/>
        <w:tblW w:w="10005" w:type="dxa"/>
        <w:jc w:val="center"/>
        <w:shd w:val="clear" w:color="auto" w:fill="DBE0B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005"/>
      </w:tblGrid>
      <w:tr w:rsidR="002808BB" w14:paraId="57853109" w14:textId="77777777" w:rsidTr="00E62DBC">
        <w:trPr>
          <w:jc w:val="center"/>
        </w:trPr>
        <w:tc>
          <w:tcPr>
            <w:tcW w:w="10005" w:type="dxa"/>
            <w:shd w:val="clear" w:color="auto" w:fill="DBE0BA"/>
            <w:vAlign w:val="center"/>
          </w:tcPr>
          <w:p w14:paraId="0311A8CB" w14:textId="6CA8ADE3" w:rsidR="002808BB" w:rsidRPr="004110B1" w:rsidRDefault="002808BB" w:rsidP="00CE1C81">
            <w:pPr>
              <w:jc w:val="center"/>
              <w:rPr>
                <w:rStyle w:val="Hyperlink"/>
                <w:rFonts w:ascii="Arial Rounded MT Bold" w:hAnsi="Arial Rounded MT Bold" w:cs="Times New Roman"/>
                <w:b w:val="0"/>
                <w:iCs/>
                <w:color w:val="000000"/>
                <w:sz w:val="24"/>
                <w:szCs w:val="24"/>
                <w:u w:val="none"/>
              </w:rPr>
            </w:pPr>
            <w:bookmarkStart w:id="1" w:name="check"/>
            <w:bookmarkEnd w:id="1"/>
            <w:r w:rsidRPr="004110B1">
              <w:rPr>
                <w:rFonts w:ascii="Arial Rounded MT Bold" w:hAnsi="Arial Rounded MT Bold"/>
                <w:bCs w:val="0"/>
                <w:sz w:val="28"/>
                <w:szCs w:val="28"/>
              </w:rPr>
              <w:t xml:space="preserve">Grant </w:t>
            </w:r>
            <w:r w:rsidR="00410309">
              <w:rPr>
                <w:rFonts w:ascii="Arial Rounded MT Bold" w:hAnsi="Arial Rounded MT Bold"/>
                <w:bCs w:val="0"/>
                <w:sz w:val="28"/>
                <w:szCs w:val="28"/>
              </w:rPr>
              <w:t>Support</w:t>
            </w:r>
            <w:r w:rsidR="00504BA3">
              <w:rPr>
                <w:rFonts w:ascii="Arial Rounded MT Bold" w:hAnsi="Arial Rounded MT Bold"/>
                <w:bCs w:val="0"/>
                <w:sz w:val="28"/>
                <w:szCs w:val="28"/>
              </w:rPr>
              <w:t xml:space="preserve"> Checklist</w:t>
            </w:r>
          </w:p>
        </w:tc>
      </w:tr>
    </w:tbl>
    <w:p w14:paraId="2BB71671" w14:textId="26C772C2" w:rsidR="002808BB" w:rsidRDefault="009C08A0" w:rsidP="00E252E6">
      <w:pPr>
        <w:spacing w:before="120"/>
        <w:ind w:left="360" w:right="-540" w:hanging="360"/>
        <w:rPr>
          <w:rFonts w:ascii="Times New Roman" w:hAnsi="Times New Roman" w:cs="Times New Roman"/>
          <w:b w:val="0"/>
          <w:sz w:val="24"/>
          <w:szCs w:val="24"/>
        </w:rPr>
      </w:pPr>
      <w:r w:rsidRPr="00075816">
        <w:rPr>
          <w:rFonts w:ascii="Times New Roman" w:hAnsi="Times New Roman" w:cs="Times New Roman"/>
          <w:b w:val="0"/>
          <w:sz w:val="24"/>
          <w:szCs w:val="24"/>
        </w:rPr>
        <w:t>[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>]</w:t>
      </w:r>
      <w:proofErr w:type="gramEnd"/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7312" w:rsidRPr="00D97312">
        <w:rPr>
          <w:rFonts w:ascii="Times New Roman" w:hAnsi="Times New Roman" w:cs="Times New Roman"/>
          <w:bCs w:val="0"/>
          <w:sz w:val="24"/>
          <w:szCs w:val="24"/>
        </w:rPr>
        <w:t>Notify</w:t>
      </w:r>
      <w:r w:rsidR="00D973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08BB" w:rsidRPr="00F46B1D">
        <w:rPr>
          <w:bCs w:val="0"/>
          <w:szCs w:val="24"/>
        </w:rPr>
        <w:t>NFFRE</w:t>
      </w:r>
      <w:r w:rsidR="00F24AE8">
        <w:rPr>
          <w:bCs w:val="0"/>
          <w:szCs w:val="24"/>
        </w:rPr>
        <w:t xml:space="preserve"> </w:t>
      </w:r>
      <w:r w:rsidR="00F010A8">
        <w:rPr>
          <w:bCs w:val="0"/>
          <w:szCs w:val="24"/>
        </w:rPr>
        <w:t>of</w:t>
      </w:r>
      <w:r w:rsidR="00342A9B">
        <w:rPr>
          <w:bCs w:val="0"/>
          <w:szCs w:val="24"/>
        </w:rPr>
        <w:t xml:space="preserve"> </w:t>
      </w:r>
      <w:r w:rsidR="00E252E6">
        <w:rPr>
          <w:bCs w:val="0"/>
          <w:szCs w:val="24"/>
        </w:rPr>
        <w:t xml:space="preserve">grant </w:t>
      </w:r>
      <w:r w:rsidR="00F010A8">
        <w:rPr>
          <w:bCs w:val="0"/>
          <w:szCs w:val="24"/>
        </w:rPr>
        <w:t xml:space="preserve">plans </w:t>
      </w:r>
      <w:r w:rsidR="000B669B">
        <w:rPr>
          <w:bCs w:val="0"/>
          <w:szCs w:val="24"/>
        </w:rPr>
        <w:t xml:space="preserve">6 weeks before deadline </w:t>
      </w:r>
      <w:r w:rsidR="00E252E6">
        <w:rPr>
          <w:bCs w:val="0"/>
          <w:szCs w:val="24"/>
        </w:rPr>
        <w:t xml:space="preserve">or sooner </w:t>
      </w:r>
      <w:r w:rsidR="000B669B">
        <w:rPr>
          <w:bCs w:val="0"/>
          <w:szCs w:val="24"/>
        </w:rPr>
        <w:t>for optimal efficiency.</w:t>
      </w:r>
    </w:p>
    <w:p w14:paraId="45E60A93" w14:textId="7D9B5537" w:rsidR="002808BB" w:rsidRPr="00B90149" w:rsidRDefault="00B90149" w:rsidP="0003494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20"/>
        <w:ind w:left="900" w:right="180"/>
        <w:rPr>
          <w:rFonts w:ascii="Arial Rounded MT Bold" w:hAnsi="Arial Rounded MT Bold" w:cs="Times New Roman"/>
          <w:b w:val="0"/>
          <w:sz w:val="24"/>
          <w:szCs w:val="24"/>
        </w:rPr>
      </w:pPr>
      <w:r w:rsidRPr="00B90149">
        <w:rPr>
          <w:rFonts w:ascii="Arial Rounded MT Bold" w:hAnsi="Arial Rounded MT Bold" w:cs="Times New Roman"/>
          <w:b w:val="0"/>
          <w:sz w:val="24"/>
          <w:szCs w:val="24"/>
        </w:rPr>
        <w:t xml:space="preserve">NFFRE </w:t>
      </w:r>
      <w:r w:rsidRPr="00E41851">
        <w:rPr>
          <w:rFonts w:ascii="Arial Rounded MT Bold" w:hAnsi="Arial Rounded MT Bold" w:cs="Times New Roman"/>
          <w:b w:val="0"/>
          <w:sz w:val="24"/>
          <w:szCs w:val="24"/>
        </w:rPr>
        <w:t>Grant Feasibility Questionnaire</w:t>
      </w:r>
      <w:r w:rsidRPr="00B90149">
        <w:rPr>
          <w:rFonts w:ascii="Arial Rounded MT Bold" w:hAnsi="Arial Rounded MT Bold" w:cs="Times New Roman"/>
          <w:b w:val="0"/>
          <w:sz w:val="24"/>
          <w:szCs w:val="24"/>
        </w:rPr>
        <w:t xml:space="preserve"> </w:t>
      </w:r>
      <w:r w:rsidR="00E41851">
        <w:rPr>
          <w:rFonts w:ascii="Arial Rounded MT Bold" w:hAnsi="Arial Rounded MT Bold" w:cs="Times New Roman"/>
          <w:b w:val="0"/>
          <w:sz w:val="24"/>
          <w:szCs w:val="24"/>
        </w:rPr>
        <w:t>(</w:t>
      </w:r>
      <w:hyperlink r:id="rId13" w:history="1">
        <w:r w:rsidR="00E41851" w:rsidRPr="00455D61">
          <w:rPr>
            <w:rStyle w:val="Hyperlink"/>
            <w:rFonts w:ascii="Arial Rounded MT Bold" w:hAnsi="Arial Rounded MT Bold" w:cs="Times New Roman"/>
            <w:b w:val="0"/>
            <w:sz w:val="23"/>
            <w:szCs w:val="23"/>
          </w:rPr>
          <w:t>@ Policies &amp; Forms</w:t>
        </w:r>
      </w:hyperlink>
      <w:r w:rsidR="00E41851">
        <w:rPr>
          <w:rFonts w:ascii="Arial Rounded MT Bold" w:hAnsi="Arial Rounded MT Bold" w:cs="Times New Roman"/>
          <w:b w:val="0"/>
          <w:sz w:val="24"/>
          <w:szCs w:val="24"/>
        </w:rPr>
        <w:t xml:space="preserve">):  Submit </w:t>
      </w:r>
      <w:r w:rsidRPr="00B90149">
        <w:rPr>
          <w:rFonts w:ascii="Arial Rounded MT Bold" w:hAnsi="Arial Rounded MT Bold" w:cs="Times New Roman"/>
          <w:b w:val="0"/>
          <w:sz w:val="24"/>
          <w:szCs w:val="24"/>
        </w:rPr>
        <w:t>as soon as possible</w:t>
      </w:r>
      <w:r w:rsidR="000B669B">
        <w:rPr>
          <w:rFonts w:ascii="Arial Rounded MT Bold" w:hAnsi="Arial Rounded MT Bold" w:cs="Times New Roman"/>
          <w:b w:val="0"/>
          <w:sz w:val="24"/>
          <w:szCs w:val="24"/>
        </w:rPr>
        <w:t xml:space="preserve">, again </w:t>
      </w:r>
      <w:r w:rsidRPr="00B90149">
        <w:rPr>
          <w:rFonts w:ascii="Arial Rounded MT Bold" w:hAnsi="Arial Rounded MT Bold" w:cs="Times New Roman"/>
          <w:b w:val="0"/>
          <w:sz w:val="24"/>
          <w:szCs w:val="24"/>
        </w:rPr>
        <w:t>≥ 6 weeks before deadline</w:t>
      </w:r>
      <w:r w:rsidR="00E41851">
        <w:rPr>
          <w:rFonts w:ascii="Arial Rounded MT Bold" w:hAnsi="Arial Rounded MT Bold" w:cs="Times New Roman"/>
          <w:b w:val="0"/>
          <w:sz w:val="24"/>
          <w:szCs w:val="24"/>
        </w:rPr>
        <w:t>.</w:t>
      </w:r>
    </w:p>
    <w:p w14:paraId="659D8F73" w14:textId="1A779274" w:rsidR="00F010A8" w:rsidRDefault="00C10C65" w:rsidP="00E252E6">
      <w:pPr>
        <w:pStyle w:val="ListParagraph"/>
        <w:numPr>
          <w:ilvl w:val="0"/>
          <w:numId w:val="14"/>
        </w:numPr>
        <w:spacing w:before="60"/>
        <w:ind w:left="907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Grant agency submission d</w:t>
      </w:r>
      <w:r w:rsidR="00F010A8">
        <w:rPr>
          <w:rFonts w:ascii="Times New Roman" w:hAnsi="Times New Roman" w:cs="Times New Roman"/>
          <w:b w:val="0"/>
          <w:sz w:val="24"/>
          <w:szCs w:val="24"/>
        </w:rPr>
        <w:t>eadline</w:t>
      </w:r>
      <w:r w:rsidR="00BC6B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2A9B">
        <w:rPr>
          <w:rFonts w:ascii="Times New Roman" w:hAnsi="Times New Roman" w:cs="Times New Roman"/>
          <w:b w:val="0"/>
          <w:sz w:val="24"/>
          <w:szCs w:val="24"/>
        </w:rPr>
        <w:t>date</w:t>
      </w:r>
      <w:r w:rsidR="00F010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F010A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D9731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 w:rsidR="00D9731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="00F010A8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14:paraId="25307502" w14:textId="2A49A9F9" w:rsidR="002808BB" w:rsidRPr="00F148F5" w:rsidRDefault="002808BB" w:rsidP="00C525DA">
      <w:pPr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F148F5">
        <w:rPr>
          <w:rFonts w:ascii="Times New Roman" w:hAnsi="Times New Roman" w:cs="Times New Roman"/>
          <w:b w:val="0"/>
          <w:sz w:val="24"/>
          <w:szCs w:val="24"/>
        </w:rPr>
        <w:t>[</w:t>
      </w:r>
      <w:r w:rsidR="009C08A0" w:rsidRPr="009C08A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 w:rsidR="009C08A0" w:rsidRPr="009C08A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>]</w:t>
      </w:r>
      <w:proofErr w:type="gramEnd"/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6B1D">
        <w:rPr>
          <w:bCs w:val="0"/>
          <w:szCs w:val="24"/>
        </w:rPr>
        <w:t>R</w:t>
      </w:r>
      <w:r w:rsidR="00B33726">
        <w:rPr>
          <w:bCs w:val="0"/>
          <w:szCs w:val="24"/>
        </w:rPr>
        <w:t xml:space="preserve">equest for </w:t>
      </w:r>
      <w:r w:rsidRPr="00F46B1D">
        <w:rPr>
          <w:bCs w:val="0"/>
          <w:szCs w:val="24"/>
        </w:rPr>
        <w:t>P</w:t>
      </w:r>
      <w:r w:rsidR="00B33726">
        <w:rPr>
          <w:bCs w:val="0"/>
          <w:szCs w:val="24"/>
        </w:rPr>
        <w:t>roposal (RFP)/Funding Opportunity Announcement (FOA)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>:  Provide PDF or link</w:t>
      </w:r>
      <w:r w:rsidR="00B3372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F058BC4" w14:textId="7F5F2A0E" w:rsidR="002808BB" w:rsidRPr="00222199" w:rsidRDefault="002808BB" w:rsidP="00C525DA">
      <w:pPr>
        <w:spacing w:before="120"/>
        <w:ind w:left="450" w:hanging="4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148F5">
        <w:rPr>
          <w:rFonts w:ascii="Times New Roman" w:hAnsi="Times New Roman" w:cs="Times New Roman"/>
          <w:b w:val="0"/>
          <w:sz w:val="24"/>
          <w:szCs w:val="24"/>
        </w:rPr>
        <w:t>[</w:t>
      </w:r>
      <w:r w:rsidRPr="00F148F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="00263ED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] </w:t>
      </w:r>
      <w:r w:rsidRPr="00C71A72">
        <w:rPr>
          <w:bCs w:val="0"/>
        </w:rPr>
        <w:t>Principal Investigator</w:t>
      </w:r>
      <w:r w:rsidR="00495581">
        <w:rPr>
          <w:bCs w:val="0"/>
        </w:rPr>
        <w:t>(s)</w:t>
      </w:r>
      <w:r w:rsidR="000D0E7B">
        <w:rPr>
          <w:bCs w:val="0"/>
        </w:rPr>
        <w:t xml:space="preserve"> [PI]</w:t>
      </w:r>
      <w:r w:rsidR="0025326E">
        <w:rPr>
          <w:bCs w:val="0"/>
        </w:rPr>
        <w:t xml:space="preserve"> Registrations</w:t>
      </w:r>
      <w:r w:rsidRPr="00F148F5">
        <w:rPr>
          <w:rFonts w:ascii="Times New Roman" w:hAnsi="Times New Roman" w:cs="Times New Roman"/>
          <w:bCs w:val="0"/>
          <w:sz w:val="24"/>
          <w:szCs w:val="24"/>
        </w:rPr>
        <w:t>: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0D32">
        <w:rPr>
          <w:rFonts w:ascii="Times New Roman" w:hAnsi="Times New Roman" w:cs="Times New Roman"/>
          <w:bCs w:val="0"/>
          <w:i/>
          <w:iCs/>
          <w:sz w:val="24"/>
          <w:szCs w:val="24"/>
        </w:rPr>
        <w:t>For federal grant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s,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4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weeks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before </w:t>
      </w:r>
      <w:r w:rsidR="00D97312">
        <w:rPr>
          <w:rFonts w:ascii="Times New Roman" w:hAnsi="Times New Roman" w:cs="Times New Roman"/>
          <w:b w:val="0"/>
          <w:sz w:val="24"/>
          <w:szCs w:val="24"/>
        </w:rPr>
        <w:t xml:space="preserve">grant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>deadline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D0E7B">
        <w:rPr>
          <w:rFonts w:ascii="Times New Roman" w:hAnsi="Times New Roman" w:cs="Times New Roman"/>
          <w:b w:val="0"/>
          <w:sz w:val="24"/>
          <w:szCs w:val="24"/>
        </w:rPr>
        <w:t xml:space="preserve">PI should be </w:t>
      </w:r>
      <w:hyperlink r:id="rId14" w:history="1">
        <w:r w:rsidR="000D0E7B" w:rsidRPr="00495581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 xml:space="preserve">registered </w:t>
        </w:r>
        <w:r w:rsidR="00ED4368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with Grants.gov and/or eRA</w:t>
        </w:r>
      </w:hyperlink>
      <w:r w:rsidR="00A442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4368">
        <w:rPr>
          <w:rFonts w:ascii="Times New Roman" w:hAnsi="Times New Roman" w:cs="Times New Roman"/>
          <w:b w:val="0"/>
          <w:sz w:val="24"/>
          <w:szCs w:val="24"/>
        </w:rPr>
        <w:t>or</w:t>
      </w:r>
      <w:r w:rsidR="0022219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22199" w:rsidRPr="00222199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for </w:t>
      </w:r>
      <w:r w:rsidR="00222199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the </w:t>
      </w:r>
      <w:r w:rsidR="00222199" w:rsidRPr="00222199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Department of Defense grants</w:t>
      </w:r>
      <w:r w:rsidR="00222199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, </w:t>
      </w:r>
      <w:hyperlink r:id="rId15" w:history="1">
        <w:r w:rsidR="00222199" w:rsidRPr="00222199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eBRAP</w:t>
        </w:r>
      </w:hyperlink>
      <w:r w:rsidR="00222199" w:rsidRPr="00222199">
        <w:rPr>
          <w:rStyle w:val="Hyperlink"/>
          <w:rFonts w:ascii="Times New Roman" w:hAnsi="Times New Roman" w:cs="Times New Roman"/>
          <w:b w:val="0"/>
          <w:sz w:val="24"/>
          <w:szCs w:val="24"/>
        </w:rPr>
        <w:t>.</w:t>
      </w:r>
    </w:p>
    <w:p w14:paraId="22CFC754" w14:textId="6BBB9C09" w:rsidR="002808BB" w:rsidRPr="00075816" w:rsidRDefault="002808BB" w:rsidP="00C525DA">
      <w:pPr>
        <w:spacing w:before="120"/>
        <w:ind w:left="450" w:hanging="450"/>
        <w:rPr>
          <w:rFonts w:ascii="Times New Roman" w:hAnsi="Times New Roman" w:cs="Times New Roman"/>
          <w:b w:val="0"/>
          <w:sz w:val="24"/>
          <w:szCs w:val="24"/>
        </w:rPr>
      </w:pPr>
      <w:r w:rsidRPr="00075816">
        <w:rPr>
          <w:rFonts w:ascii="Times New Roman" w:hAnsi="Times New Roman" w:cs="Times New Roman"/>
          <w:b w:val="0"/>
          <w:sz w:val="24"/>
          <w:szCs w:val="24"/>
        </w:rPr>
        <w:t>[</w:t>
      </w:r>
      <w:r w:rsidR="00263ED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 w:rsidR="00263ED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>]</w:t>
      </w:r>
      <w:proofErr w:type="gramEnd"/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5816">
        <w:rPr>
          <w:bCs w:val="0"/>
          <w:szCs w:val="24"/>
        </w:rPr>
        <w:t>VA Leadership Letters of Support</w:t>
      </w:r>
      <w:r w:rsidR="00222199">
        <w:rPr>
          <w:bCs w:val="0"/>
          <w:szCs w:val="24"/>
        </w:rPr>
        <w:t xml:space="preserve">:  </w:t>
      </w:r>
      <w:r w:rsidRPr="00075816">
        <w:rPr>
          <w:bCs w:val="0"/>
          <w:szCs w:val="24"/>
        </w:rPr>
        <w:t xml:space="preserve"> </w:t>
      </w:r>
      <w:r w:rsidR="000C0C58" w:rsidRPr="000C0C58">
        <w:rPr>
          <w:bCs w:val="0"/>
          <w:sz w:val="18"/>
          <w:szCs w:val="20"/>
          <w:bdr w:val="single" w:sz="4" w:space="0" w:color="auto"/>
          <w:shd w:val="clear" w:color="auto" w:fill="FBD4B4" w:themeFill="accent6" w:themeFillTint="66"/>
        </w:rPr>
        <w:t xml:space="preserve"> </w:t>
      </w:r>
      <w:r w:rsidR="000C0C58" w:rsidRPr="000C0C58">
        <w:rPr>
          <w:bCs w:val="0"/>
          <w:szCs w:val="24"/>
          <w:bdr w:val="single" w:sz="4" w:space="0" w:color="auto"/>
          <w:shd w:val="clear" w:color="auto" w:fill="FBD4B4" w:themeFill="accent6" w:themeFillTint="66"/>
        </w:rPr>
        <w:sym w:font="Wingdings 3" w:char="F084"/>
      </w:r>
      <w:r w:rsidR="00222199">
        <w:rPr>
          <w:bCs w:val="0"/>
          <w:i/>
          <w:iCs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Pr="00E12F33">
        <w:rPr>
          <w:bCs w:val="0"/>
          <w:i/>
          <w:iCs/>
          <w:szCs w:val="24"/>
          <w:bdr w:val="single" w:sz="4" w:space="0" w:color="auto"/>
          <w:shd w:val="clear" w:color="auto" w:fill="FBD4B4" w:themeFill="accent6" w:themeFillTint="66"/>
        </w:rPr>
        <w:t xml:space="preserve">Allow </w:t>
      </w:r>
      <w:r w:rsidR="009A483C">
        <w:rPr>
          <w:bCs w:val="0"/>
          <w:i/>
          <w:iCs/>
          <w:szCs w:val="24"/>
          <w:bdr w:val="single" w:sz="4" w:space="0" w:color="auto"/>
          <w:shd w:val="clear" w:color="auto" w:fill="FBD4B4" w:themeFill="accent6" w:themeFillTint="66"/>
        </w:rPr>
        <w:t xml:space="preserve">≥ </w:t>
      </w:r>
      <w:r w:rsidRPr="00E12F33">
        <w:rPr>
          <w:bCs w:val="0"/>
          <w:i/>
          <w:iCs/>
          <w:szCs w:val="24"/>
          <w:bdr w:val="single" w:sz="4" w:space="0" w:color="auto"/>
          <w:shd w:val="clear" w:color="auto" w:fill="FBD4B4" w:themeFill="accent6" w:themeFillTint="66"/>
        </w:rPr>
        <w:t>2 weeks to obtain</w:t>
      </w:r>
      <w:r w:rsidR="00222199">
        <w:rPr>
          <w:bCs w:val="0"/>
          <w:i/>
          <w:iCs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="000C0C58" w:rsidRPr="000C0C58">
        <w:rPr>
          <w:bCs w:val="0"/>
          <w:szCs w:val="24"/>
          <w:bdr w:val="single" w:sz="4" w:space="0" w:color="auto"/>
          <w:shd w:val="clear" w:color="auto" w:fill="FBD4B4" w:themeFill="accent6" w:themeFillTint="66"/>
        </w:rPr>
        <w:sym w:font="Wingdings 3" w:char="F083"/>
      </w:r>
      <w:r w:rsidR="00222199">
        <w:rPr>
          <w:bCs w:val="0"/>
          <w:i/>
          <w:iCs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="0022219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221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5816">
        <w:rPr>
          <w:rFonts w:ascii="Times New Roman" w:hAnsi="Times New Roman" w:cs="Times New Roman"/>
          <w:bCs w:val="0"/>
          <w:i/>
          <w:iCs/>
          <w:sz w:val="24"/>
          <w:szCs w:val="24"/>
        </w:rPr>
        <w:t>Check the FOA/RFP first thing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 to </w:t>
      </w:r>
      <w:r w:rsidR="00D97312">
        <w:rPr>
          <w:rFonts w:ascii="Times New Roman" w:hAnsi="Times New Roman" w:cs="Times New Roman"/>
          <w:b w:val="0"/>
          <w:sz w:val="24"/>
          <w:szCs w:val="24"/>
        </w:rPr>
        <w:t xml:space="preserve">determine 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whether a letter of support is needed from the </w:t>
      </w:r>
      <w:r w:rsidRPr="00075816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ACOS/Research </w:t>
      </w:r>
      <w:r w:rsidR="000D0E7B">
        <w:rPr>
          <w:rFonts w:ascii="Times New Roman" w:hAnsi="Times New Roman" w:cs="Times New Roman"/>
          <w:bCs w:val="0"/>
          <w:i/>
          <w:iCs/>
          <w:sz w:val="24"/>
          <w:szCs w:val="24"/>
        </w:rPr>
        <w:t>and/</w:t>
      </w:r>
      <w:r w:rsidRPr="00075816">
        <w:rPr>
          <w:rFonts w:ascii="Times New Roman" w:hAnsi="Times New Roman" w:cs="Times New Roman"/>
          <w:bCs w:val="0"/>
          <w:i/>
          <w:iCs/>
          <w:sz w:val="24"/>
          <w:szCs w:val="24"/>
        </w:rPr>
        <w:t>or the North Florida/South Georgia VHS Director.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 NFFRE staff can help with these letters, which should be </w:t>
      </w:r>
      <w:r w:rsidR="00D97312">
        <w:rPr>
          <w:rFonts w:ascii="Times New Roman" w:hAnsi="Times New Roman" w:cs="Times New Roman"/>
          <w:b w:val="0"/>
          <w:sz w:val="24"/>
          <w:szCs w:val="24"/>
        </w:rPr>
        <w:t xml:space="preserve">submitted 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as soon as possible </w:t>
      </w:r>
      <w:r w:rsidR="00E12F33">
        <w:rPr>
          <w:rFonts w:ascii="Times New Roman" w:hAnsi="Times New Roman" w:cs="Times New Roman"/>
          <w:b w:val="0"/>
          <w:sz w:val="24"/>
          <w:szCs w:val="24"/>
        </w:rPr>
        <w:t xml:space="preserve">and should include </w:t>
      </w:r>
      <w:r w:rsidR="00ED4368">
        <w:rPr>
          <w:rFonts w:ascii="Times New Roman" w:hAnsi="Times New Roman" w:cs="Times New Roman"/>
          <w:b w:val="0"/>
          <w:sz w:val="24"/>
          <w:szCs w:val="24"/>
        </w:rPr>
        <w:t xml:space="preserve">background info </w:t>
      </w:r>
      <w:r w:rsidR="00D97312">
        <w:rPr>
          <w:rFonts w:ascii="Times New Roman" w:hAnsi="Times New Roman" w:cs="Times New Roman"/>
          <w:b w:val="0"/>
          <w:sz w:val="24"/>
          <w:szCs w:val="24"/>
        </w:rPr>
        <w:t xml:space="preserve">in the form of a </w:t>
      </w:r>
      <w:r w:rsidR="00ED4368">
        <w:rPr>
          <w:rFonts w:ascii="Times New Roman" w:hAnsi="Times New Roman" w:cs="Times New Roman"/>
          <w:b w:val="0"/>
          <w:sz w:val="24"/>
          <w:szCs w:val="24"/>
        </w:rPr>
        <w:t>draft of the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 xml:space="preserve"> abstract, aims, or</w:t>
      </w:r>
      <w:r w:rsidR="00ED4368">
        <w:rPr>
          <w:rFonts w:ascii="Times New Roman" w:hAnsi="Times New Roman" w:cs="Times New Roman"/>
          <w:b w:val="0"/>
          <w:sz w:val="24"/>
          <w:szCs w:val="24"/>
        </w:rPr>
        <w:t xml:space="preserve"> research plan</w:t>
      </w:r>
      <w:r w:rsidR="00E252E6">
        <w:rPr>
          <w:rFonts w:ascii="Times New Roman" w:hAnsi="Times New Roman" w:cs="Times New Roman"/>
          <w:b w:val="0"/>
          <w:sz w:val="24"/>
          <w:szCs w:val="24"/>
        </w:rPr>
        <w:t xml:space="preserve"> as an attachment.</w:t>
      </w:r>
    </w:p>
    <w:p w14:paraId="181EB54A" w14:textId="484BF973" w:rsidR="002808BB" w:rsidRPr="00075816" w:rsidRDefault="009C08A0" w:rsidP="00C525DA">
      <w:pPr>
        <w:spacing w:before="120"/>
        <w:rPr>
          <w:rFonts w:ascii="Times New Roman" w:hAnsi="Times New Roman" w:cs="Times New Roman"/>
          <w:b w:val="0"/>
          <w:sz w:val="24"/>
          <w:szCs w:val="24"/>
        </w:rPr>
      </w:pPr>
      <w:r w:rsidRPr="00075816">
        <w:rPr>
          <w:rFonts w:ascii="Times New Roman" w:hAnsi="Times New Roman" w:cs="Times New Roman"/>
          <w:b w:val="0"/>
          <w:sz w:val="24"/>
          <w:szCs w:val="24"/>
        </w:rPr>
        <w:t>[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>]</w:t>
      </w:r>
      <w:proofErr w:type="gramEnd"/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08BB" w:rsidRPr="00075816">
        <w:rPr>
          <w:bCs w:val="0"/>
          <w:szCs w:val="24"/>
        </w:rPr>
        <w:t>Budget</w:t>
      </w:r>
      <w:r w:rsidR="000C0C58">
        <w:rPr>
          <w:bCs w:val="0"/>
          <w:szCs w:val="24"/>
        </w:rPr>
        <w:t xml:space="preserve">.  </w:t>
      </w:r>
    </w:p>
    <w:p w14:paraId="67DAA2D3" w14:textId="7A35CAA8" w:rsidR="00E12F33" w:rsidRDefault="00FA6CE2" w:rsidP="00C33343">
      <w:pPr>
        <w:pStyle w:val="ListParagraph"/>
        <w:numPr>
          <w:ilvl w:val="0"/>
          <w:numId w:val="10"/>
        </w:numPr>
        <w:spacing w:before="40"/>
        <w:ind w:left="720" w:hanging="270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hyperlink r:id="rId16" w:history="1">
        <w:r w:rsidR="000D0E7B" w:rsidRPr="005C50B0">
          <w:rPr>
            <w:rFonts w:ascii="Times New Roman" w:hAnsi="Times New Roman" w:cs="Times New Roman"/>
            <w:sz w:val="24"/>
            <w:szCs w:val="24"/>
          </w:rPr>
          <w:t xml:space="preserve">NFFRE </w:t>
        </w:r>
        <w:r w:rsidR="00B14127" w:rsidRPr="005C50B0">
          <w:rPr>
            <w:rFonts w:ascii="Times New Roman" w:hAnsi="Times New Roman" w:cs="Times New Roman"/>
            <w:sz w:val="24"/>
            <w:szCs w:val="24"/>
          </w:rPr>
          <w:t>B</w:t>
        </w:r>
        <w:r w:rsidR="00ED4368" w:rsidRPr="005C50B0">
          <w:rPr>
            <w:rFonts w:ascii="Times New Roman" w:hAnsi="Times New Roman" w:cs="Times New Roman"/>
            <w:sz w:val="24"/>
            <w:szCs w:val="24"/>
          </w:rPr>
          <w:t xml:space="preserve">udget </w:t>
        </w:r>
        <w:r w:rsidR="00B14127" w:rsidRPr="005C50B0">
          <w:rPr>
            <w:rFonts w:ascii="Times New Roman" w:hAnsi="Times New Roman" w:cs="Times New Roman"/>
            <w:sz w:val="24"/>
            <w:szCs w:val="24"/>
          </w:rPr>
          <w:t>T</w:t>
        </w:r>
        <w:r w:rsidR="000D0E7B" w:rsidRPr="005C50B0">
          <w:rPr>
            <w:rFonts w:ascii="Times New Roman" w:hAnsi="Times New Roman" w:cs="Times New Roman"/>
            <w:sz w:val="24"/>
            <w:szCs w:val="24"/>
          </w:rPr>
          <w:t>emplate</w:t>
        </w:r>
        <w:r w:rsidR="00ED4368" w:rsidRPr="005C50B0">
          <w:rPr>
            <w:rFonts w:ascii="Times New Roman" w:hAnsi="Times New Roman" w:cs="Times New Roman"/>
            <w:sz w:val="24"/>
            <w:szCs w:val="24"/>
          </w:rPr>
          <w:t>/</w:t>
        </w:r>
        <w:r w:rsidR="00B14127" w:rsidRPr="005C50B0">
          <w:rPr>
            <w:rFonts w:ascii="Times New Roman" w:hAnsi="Times New Roman" w:cs="Times New Roman"/>
            <w:sz w:val="24"/>
            <w:szCs w:val="24"/>
          </w:rPr>
          <w:t>G</w:t>
        </w:r>
        <w:r w:rsidR="00ED4368" w:rsidRPr="005C50B0">
          <w:rPr>
            <w:rFonts w:ascii="Times New Roman" w:hAnsi="Times New Roman" w:cs="Times New Roman"/>
            <w:sz w:val="24"/>
            <w:szCs w:val="24"/>
          </w:rPr>
          <w:t>uide</w:t>
        </w:r>
      </w:hyperlink>
      <w:r w:rsidR="00ED43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50B0">
        <w:rPr>
          <w:rFonts w:ascii="Times New Roman" w:hAnsi="Times New Roman" w:cs="Times New Roman"/>
          <w:b w:val="0"/>
          <w:sz w:val="24"/>
          <w:szCs w:val="24"/>
        </w:rPr>
        <w:t>(</w:t>
      </w:r>
      <w:hyperlink r:id="rId17" w:history="1">
        <w:r w:rsidR="00807658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@</w:t>
        </w:r>
        <w:r w:rsidR="005C50B0" w:rsidRPr="005C50B0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 xml:space="preserve"> Policies &amp; Forms</w:t>
        </w:r>
      </w:hyperlink>
      <w:r w:rsidR="005C50B0">
        <w:rPr>
          <w:rFonts w:ascii="Times New Roman" w:hAnsi="Times New Roman" w:cs="Times New Roman"/>
          <w:b w:val="0"/>
          <w:sz w:val="24"/>
          <w:szCs w:val="24"/>
        </w:rPr>
        <w:t>)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>. This</w:t>
      </w:r>
      <w:r w:rsidR="005C50B0">
        <w:rPr>
          <w:rFonts w:ascii="Times New Roman" w:hAnsi="Times New Roman" w:cs="Times New Roman"/>
          <w:b w:val="0"/>
          <w:sz w:val="24"/>
          <w:szCs w:val="24"/>
        </w:rPr>
        <w:t xml:space="preserve"> is an Excel file</w:t>
      </w:r>
      <w:r w:rsidR="00C33343">
        <w:rPr>
          <w:rFonts w:ascii="Times New Roman" w:hAnsi="Times New Roman" w:cs="Times New Roman"/>
          <w:b w:val="0"/>
          <w:sz w:val="24"/>
          <w:szCs w:val="24"/>
        </w:rPr>
        <w:t xml:space="preserve"> based on the NIH R&amp;R form </w:t>
      </w:r>
      <w:r w:rsidR="005C50B0">
        <w:rPr>
          <w:rFonts w:ascii="Times New Roman" w:hAnsi="Times New Roman" w:cs="Times New Roman"/>
          <w:b w:val="0"/>
          <w:sz w:val="24"/>
          <w:szCs w:val="24"/>
        </w:rPr>
        <w:t xml:space="preserve">that </w:t>
      </w:r>
      <w:r w:rsidR="00AB4F1A">
        <w:rPr>
          <w:rFonts w:ascii="Times New Roman" w:hAnsi="Times New Roman" w:cs="Times New Roman"/>
          <w:b w:val="0"/>
          <w:sz w:val="24"/>
          <w:szCs w:val="24"/>
        </w:rPr>
        <w:t>includes calculations for NFFRE rates</w:t>
      </w:r>
      <w:r w:rsidR="00C33343">
        <w:rPr>
          <w:rFonts w:ascii="Times New Roman" w:hAnsi="Times New Roman" w:cs="Times New Roman"/>
          <w:b w:val="0"/>
          <w:sz w:val="24"/>
          <w:szCs w:val="24"/>
        </w:rPr>
        <w:t xml:space="preserve"> and other related guidance.</w:t>
      </w:r>
    </w:p>
    <w:p w14:paraId="6D1D8E34" w14:textId="079DDC55" w:rsidR="002808BB" w:rsidRDefault="000D0E7B" w:rsidP="00C33343">
      <w:pPr>
        <w:pStyle w:val="ListParagraph"/>
        <w:numPr>
          <w:ilvl w:val="0"/>
          <w:numId w:val="10"/>
        </w:numPr>
        <w:spacing w:before="40"/>
        <w:ind w:left="720" w:hanging="270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0D0E7B">
        <w:rPr>
          <w:rFonts w:ascii="Times New Roman" w:hAnsi="Times New Roman" w:cs="Times New Roman"/>
          <w:bCs w:val="0"/>
          <w:sz w:val="24"/>
          <w:szCs w:val="24"/>
        </w:rPr>
        <w:t>Budge</w:t>
      </w:r>
      <w:r w:rsidR="000C0C58">
        <w:rPr>
          <w:rFonts w:ascii="Times New Roman" w:hAnsi="Times New Roman" w:cs="Times New Roman"/>
          <w:bCs w:val="0"/>
          <w:sz w:val="24"/>
          <w:szCs w:val="24"/>
        </w:rPr>
        <w:t>t draft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r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>R</w:t>
      </w:r>
      <w:r w:rsidR="002808BB"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 xml:space="preserve">eview </w:t>
      </w:r>
      <w:r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 xml:space="preserve">with </w:t>
      </w:r>
      <w:r w:rsidR="00C525DA"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 xml:space="preserve">the </w:t>
      </w:r>
      <w:r w:rsidR="002808BB"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>NFFRE Director</w:t>
      </w:r>
      <w:r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 xml:space="preserve"> as soon as </w:t>
      </w:r>
      <w:r w:rsidR="000C0C58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 xml:space="preserve">a draft of the </w:t>
      </w:r>
      <w:r w:rsidR="00ED4368" w:rsidRPr="00342A9B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 xml:space="preserve">budget </w:t>
      </w:r>
      <w:r w:rsidR="000C0C58">
        <w:rPr>
          <w:rFonts w:ascii="Arial Rounded MT Bold" w:hAnsi="Arial Rounded MT Bold" w:cs="Times New Roman"/>
          <w:b w:val="0"/>
          <w:bdr w:val="single" w:sz="4" w:space="0" w:color="auto"/>
          <w:shd w:val="clear" w:color="auto" w:fill="FBD4B4" w:themeFill="accent6" w:themeFillTint="66"/>
        </w:rPr>
        <w:t>is done</w:t>
      </w:r>
      <w:r w:rsidRPr="00C525DA">
        <w:rPr>
          <w:rFonts w:ascii="Times New Roman" w:hAnsi="Times New Roman" w:cs="Times New Roman"/>
          <w:b w:val="0"/>
          <w:sz w:val="24"/>
          <w:szCs w:val="24"/>
          <w:shd w:val="clear" w:color="auto" w:fill="FBD4B4" w:themeFill="accent6" w:themeFillTint="66"/>
        </w:rPr>
        <w:t>.</w:t>
      </w:r>
    </w:p>
    <w:p w14:paraId="41A9C756" w14:textId="43C85779" w:rsidR="00042C39" w:rsidRDefault="002808BB" w:rsidP="00C33343">
      <w:pPr>
        <w:pStyle w:val="ListParagraph"/>
        <w:numPr>
          <w:ilvl w:val="0"/>
          <w:numId w:val="10"/>
        </w:numPr>
        <w:spacing w:before="40"/>
        <w:ind w:left="720" w:hanging="270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F46B1D">
        <w:rPr>
          <w:rFonts w:ascii="Times New Roman" w:hAnsi="Times New Roman" w:cs="Times New Roman"/>
          <w:bCs w:val="0"/>
          <w:sz w:val="24"/>
        </w:rPr>
        <w:t xml:space="preserve">Equipment, </w:t>
      </w:r>
      <w:r w:rsidR="0028283A" w:rsidRPr="00F46B1D">
        <w:rPr>
          <w:rFonts w:ascii="Times New Roman" w:hAnsi="Times New Roman" w:cs="Times New Roman"/>
          <w:bCs w:val="0"/>
          <w:sz w:val="24"/>
        </w:rPr>
        <w:t>materials, supplies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C6DAD">
        <w:rPr>
          <w:rFonts w:ascii="Times New Roman" w:hAnsi="Times New Roman" w:cs="Times New Roman"/>
          <w:b w:val="0"/>
          <w:sz w:val="24"/>
          <w:szCs w:val="24"/>
        </w:rPr>
        <w:t>Q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uotes or other documentation </w:t>
      </w:r>
      <w:r w:rsidR="001C6DAD">
        <w:rPr>
          <w:rFonts w:ascii="Times New Roman" w:hAnsi="Times New Roman" w:cs="Times New Roman"/>
          <w:b w:val="0"/>
          <w:sz w:val="24"/>
          <w:szCs w:val="24"/>
        </w:rPr>
        <w:t>may be needed for some items.</w:t>
      </w:r>
    </w:p>
    <w:p w14:paraId="06645655" w14:textId="5FF919DA" w:rsidR="00C525DA" w:rsidRPr="00C525DA" w:rsidRDefault="0024208D" w:rsidP="00C33343">
      <w:pPr>
        <w:pStyle w:val="ListParagraph"/>
        <w:numPr>
          <w:ilvl w:val="0"/>
          <w:numId w:val="10"/>
        </w:numPr>
        <w:spacing w:before="40" w:after="60"/>
        <w:ind w:left="720" w:right="-187" w:hanging="274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Subawards / </w:t>
      </w:r>
      <w:r w:rsidR="0028283A">
        <w:rPr>
          <w:rFonts w:ascii="Times New Roman" w:hAnsi="Times New Roman" w:cs="Times New Roman"/>
          <w:bCs w:val="0"/>
          <w:sz w:val="24"/>
          <w:szCs w:val="24"/>
        </w:rPr>
        <w:t>C</w:t>
      </w:r>
      <w:r w:rsidR="00AB4F1A">
        <w:rPr>
          <w:rFonts w:ascii="Times New Roman" w:hAnsi="Times New Roman" w:cs="Times New Roman"/>
          <w:bCs w:val="0"/>
          <w:sz w:val="24"/>
          <w:szCs w:val="24"/>
        </w:rPr>
        <w:t>ollaboration</w:t>
      </w:r>
      <w:r w:rsidR="00C20FAF">
        <w:rPr>
          <w:rFonts w:ascii="Times New Roman" w:hAnsi="Times New Roman" w:cs="Times New Roman"/>
          <w:bCs w:val="0"/>
          <w:sz w:val="24"/>
          <w:szCs w:val="24"/>
        </w:rPr>
        <w:t>s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20FAF">
        <w:rPr>
          <w:rFonts w:ascii="Times New Roman" w:hAnsi="Times New Roman" w:cs="Times New Roman"/>
          <w:bCs w:val="0"/>
          <w:sz w:val="24"/>
          <w:szCs w:val="24"/>
        </w:rPr>
        <w:t xml:space="preserve">involving </w:t>
      </w:r>
      <w:r>
        <w:rPr>
          <w:rFonts w:ascii="Times New Roman" w:hAnsi="Times New Roman" w:cs="Times New Roman"/>
          <w:bCs w:val="0"/>
          <w:sz w:val="24"/>
          <w:szCs w:val="24"/>
        </w:rPr>
        <w:t>othe</w:t>
      </w:r>
      <w:r w:rsidR="00C20FAF">
        <w:rPr>
          <w:rFonts w:ascii="Times New Roman" w:hAnsi="Times New Roman" w:cs="Times New Roman"/>
          <w:bCs w:val="0"/>
          <w:sz w:val="24"/>
          <w:szCs w:val="24"/>
        </w:rPr>
        <w:t xml:space="preserve">r </w:t>
      </w:r>
      <w:proofErr w:type="gramStart"/>
      <w:r w:rsidR="0090028F">
        <w:rPr>
          <w:rFonts w:ascii="Times New Roman" w:hAnsi="Times New Roman" w:cs="Times New Roman"/>
          <w:bCs w:val="0"/>
          <w:sz w:val="24"/>
          <w:szCs w:val="24"/>
        </w:rPr>
        <w:t>organizations</w:t>
      </w:r>
      <w:proofErr w:type="gramEnd"/>
    </w:p>
    <w:p w14:paraId="5250A3B7" w14:textId="77777777" w:rsidR="00C525DA" w:rsidRPr="00342A9B" w:rsidRDefault="00C525DA" w:rsidP="00C525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60"/>
        <w:ind w:left="806" w:right="360"/>
        <w:jc w:val="center"/>
        <w:rPr>
          <w:rFonts w:ascii="Arial Rounded MT Bold" w:hAnsi="Arial Rounded MT Bold" w:cs="Times New Roman"/>
          <w:b w:val="0"/>
          <w:sz w:val="23"/>
          <w:szCs w:val="23"/>
        </w:rPr>
      </w:pPr>
      <w:r w:rsidRPr="00342A9B">
        <w:rPr>
          <w:rFonts w:ascii="Arial Rounded MT Bold" w:hAnsi="Arial Rounded MT Bold" w:cs="Times New Roman"/>
          <w:b w:val="0"/>
          <w:sz w:val="23"/>
          <w:szCs w:val="23"/>
        </w:rPr>
        <w:t>This aspect of the budget must be closely coordinated with NFFRE.</w:t>
      </w:r>
    </w:p>
    <w:p w14:paraId="4EE3129A" w14:textId="1EF2E645" w:rsidR="00AB4F1A" w:rsidRPr="00042C39" w:rsidRDefault="00A65CC4" w:rsidP="00C525DA">
      <w:pPr>
        <w:pStyle w:val="ListParagraph"/>
        <w:spacing w:before="60"/>
        <w:ind w:right="-187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3A24E9" w:rsidRPr="003A24E9">
        <w:rPr>
          <w:rFonts w:ascii="Times New Roman" w:hAnsi="Times New Roman" w:cs="Times New Roman"/>
          <w:b w:val="0"/>
          <w:sz w:val="24"/>
          <w:szCs w:val="24"/>
        </w:rPr>
        <w:t xml:space="preserve">greements between NFFRE and 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 xml:space="preserve">state </w:t>
      </w:r>
      <w:r w:rsidR="003A24E9" w:rsidRPr="003A24E9">
        <w:rPr>
          <w:rFonts w:ascii="Times New Roman" w:hAnsi="Times New Roman" w:cs="Times New Roman"/>
          <w:b w:val="0"/>
          <w:sz w:val="24"/>
          <w:szCs w:val="24"/>
        </w:rPr>
        <w:t>institution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 xml:space="preserve">s such as the University of Florida or private </w:t>
      </w:r>
      <w:r w:rsidR="00C33343">
        <w:rPr>
          <w:rFonts w:ascii="Times New Roman" w:hAnsi="Times New Roman" w:cs="Times New Roman"/>
          <w:b w:val="0"/>
          <w:sz w:val="24"/>
          <w:szCs w:val="24"/>
        </w:rPr>
        <w:t xml:space="preserve">organizations 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>such as Brooks Rehabilitation can involve the following</w:t>
      </w:r>
      <w:r w:rsidR="003A24E9" w:rsidRPr="003A24E9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84D84AB" w14:textId="2FA98CAF" w:rsidR="00AB4F1A" w:rsidRPr="00A44263" w:rsidRDefault="0090028F" w:rsidP="00C525DA">
      <w:pPr>
        <w:pStyle w:val="ListParagraph"/>
        <w:numPr>
          <w:ilvl w:val="0"/>
          <w:numId w:val="30"/>
        </w:numPr>
        <w:ind w:left="990" w:hanging="2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Conditions that require different forms of agreements </w:t>
      </w:r>
      <w:r w:rsidR="00AB4F1A" w:rsidRPr="00A44263">
        <w:rPr>
          <w:rFonts w:ascii="Times New Roman" w:hAnsi="Times New Roman" w:cs="Times New Roman"/>
          <w:b w:val="0"/>
          <w:sz w:val="24"/>
          <w:szCs w:val="24"/>
        </w:rPr>
        <w:t xml:space="preserve">such as a consortium, a memorandum of understanding (MOU), or </w:t>
      </w:r>
      <w:r w:rsidR="00AB4F1A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AB4F1A" w:rsidRPr="00A44263">
        <w:rPr>
          <w:rFonts w:ascii="Times New Roman" w:hAnsi="Times New Roman" w:cs="Times New Roman"/>
          <w:b w:val="0"/>
          <w:sz w:val="24"/>
          <w:szCs w:val="24"/>
        </w:rPr>
        <w:t>joint personnel agreement (JPA).</w:t>
      </w:r>
    </w:p>
    <w:p w14:paraId="50E79572" w14:textId="148FA6B5" w:rsidR="00AB4F1A" w:rsidRDefault="0090028F" w:rsidP="00C525DA">
      <w:pPr>
        <w:pStyle w:val="ListParagraph"/>
        <w:numPr>
          <w:ilvl w:val="0"/>
          <w:numId w:val="30"/>
        </w:numPr>
        <w:spacing w:after="60"/>
        <w:ind w:left="994" w:right="-180" w:hanging="274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</w:t>
      </w:r>
      <w:r w:rsidR="00AB4F1A" w:rsidRPr="005D093A">
        <w:rPr>
          <w:rFonts w:ascii="Times New Roman" w:hAnsi="Times New Roman" w:cs="Times New Roman"/>
          <w:b w:val="0"/>
          <w:sz w:val="24"/>
          <w:szCs w:val="24"/>
        </w:rPr>
        <w:t>onstrai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nts </w:t>
      </w:r>
      <w:r w:rsidR="00AB4F1A" w:rsidRPr="005D093A">
        <w:rPr>
          <w:rFonts w:ascii="Times New Roman" w:hAnsi="Times New Roman" w:cs="Times New Roman"/>
          <w:b w:val="0"/>
          <w:sz w:val="24"/>
          <w:szCs w:val="24"/>
        </w:rPr>
        <w:t xml:space="preserve">by </w:t>
      </w:r>
      <w:r w:rsidR="00AB4F1A" w:rsidRPr="00B71364">
        <w:rPr>
          <w:rFonts w:ascii="Times New Roman" w:hAnsi="Times New Roman" w:cs="Times New Roman"/>
          <w:bCs w:val="0"/>
          <w:i/>
          <w:iCs/>
          <w:sz w:val="24"/>
          <w:szCs w:val="24"/>
        </w:rPr>
        <w:t>federal regulations</w:t>
      </w:r>
      <w:r w:rsidR="00AB4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for example, </w:t>
      </w:r>
      <w:r w:rsidR="00AB4F1A">
        <w:rPr>
          <w:rFonts w:ascii="Times New Roman" w:hAnsi="Times New Roman" w:cs="Times New Roman"/>
          <w:b w:val="0"/>
          <w:sz w:val="24"/>
          <w:szCs w:val="24"/>
        </w:rPr>
        <w:t xml:space="preserve">as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specified </w:t>
      </w:r>
      <w:r w:rsidR="00AB4F1A">
        <w:rPr>
          <w:rFonts w:ascii="Times New Roman" w:hAnsi="Times New Roman" w:cs="Times New Roman"/>
          <w:b w:val="0"/>
          <w:sz w:val="24"/>
          <w:szCs w:val="24"/>
        </w:rPr>
        <w:t>in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the</w:t>
      </w:r>
      <w:r w:rsidR="00AB4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8" w:history="1">
        <w:r w:rsidR="00AB4F1A" w:rsidRPr="00862B3F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NIH policy on consortiums</w:t>
        </w:r>
      </w:hyperlink>
      <w:r w:rsidR="00AB4F1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6019BF3" w14:textId="2B9FA287" w:rsidR="002808BB" w:rsidRPr="00F46B1D" w:rsidRDefault="009C08A0" w:rsidP="00C525DA">
      <w:pPr>
        <w:spacing w:before="120"/>
        <w:rPr>
          <w:bCs w:val="0"/>
          <w:szCs w:val="24"/>
        </w:rPr>
      </w:pPr>
      <w:r w:rsidRPr="00075816">
        <w:rPr>
          <w:rFonts w:ascii="Times New Roman" w:hAnsi="Times New Roman" w:cs="Times New Roman"/>
          <w:b w:val="0"/>
          <w:sz w:val="24"/>
          <w:szCs w:val="24"/>
        </w:rPr>
        <w:t>[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Pr="00075816">
        <w:rPr>
          <w:rFonts w:ascii="Times New Roman" w:hAnsi="Times New Roman" w:cs="Times New Roman"/>
          <w:b w:val="0"/>
          <w:sz w:val="24"/>
          <w:szCs w:val="24"/>
        </w:rPr>
        <w:t>]</w:t>
      </w:r>
      <w:proofErr w:type="gramEnd"/>
      <w:r w:rsidRPr="000758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028F">
        <w:rPr>
          <w:rFonts w:ascii="Times New Roman" w:hAnsi="Times New Roman" w:cs="Times New Roman"/>
          <w:bCs w:val="0"/>
          <w:sz w:val="24"/>
          <w:szCs w:val="24"/>
        </w:rPr>
        <w:t xml:space="preserve">Collaborating </w:t>
      </w:r>
      <w:r w:rsidR="0090028F">
        <w:rPr>
          <w:bCs w:val="0"/>
          <w:szCs w:val="24"/>
        </w:rPr>
        <w:t>Organizations</w:t>
      </w:r>
      <w:r w:rsidR="00AB4F1A">
        <w:rPr>
          <w:bCs w:val="0"/>
          <w:szCs w:val="24"/>
        </w:rPr>
        <w:t xml:space="preserve"> </w:t>
      </w:r>
      <w:r w:rsidR="004A2E50">
        <w:rPr>
          <w:bCs w:val="0"/>
          <w:szCs w:val="24"/>
        </w:rPr>
        <w:t xml:space="preserve">– Other </w:t>
      </w:r>
      <w:r w:rsidR="0090028F">
        <w:rPr>
          <w:bCs w:val="0"/>
          <w:szCs w:val="24"/>
        </w:rPr>
        <w:t>I</w:t>
      </w:r>
      <w:r w:rsidR="00EC1C3D">
        <w:rPr>
          <w:bCs w:val="0"/>
          <w:szCs w:val="24"/>
        </w:rPr>
        <w:t>nformation</w:t>
      </w:r>
    </w:p>
    <w:p w14:paraId="088791C5" w14:textId="335B985F" w:rsidR="0090028F" w:rsidRPr="0090028F" w:rsidRDefault="0090028F" w:rsidP="00EB5063">
      <w:pPr>
        <w:pStyle w:val="ListParagraph"/>
        <w:numPr>
          <w:ilvl w:val="0"/>
          <w:numId w:val="11"/>
        </w:numPr>
        <w:spacing w:after="480"/>
        <w:ind w:hanging="270"/>
        <w:rPr>
          <w:rFonts w:ascii="Times New Roman" w:hAnsi="Times New Roman" w:cs="Times New Roman"/>
          <w:b w:val="0"/>
          <w:sz w:val="24"/>
          <w:szCs w:val="24"/>
        </w:rPr>
      </w:pPr>
      <w:r w:rsidRPr="0090028F">
        <w:rPr>
          <w:rFonts w:ascii="Times New Roman" w:hAnsi="Times New Roman" w:cs="Times New Roman"/>
          <w:bCs w:val="0"/>
          <w:sz w:val="24"/>
          <w:szCs w:val="24"/>
        </w:rPr>
        <w:t>Prime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grantee/organization:  </w:t>
      </w:r>
      <w:r>
        <w:rPr>
          <w:rFonts w:ascii="Times New Roman" w:hAnsi="Times New Roman" w:cs="Times New Roman"/>
          <w:b w:val="0"/>
          <w:sz w:val="24"/>
          <w:szCs w:val="24"/>
        </w:rPr>
        <w:t>Submits the grant and receives the funds.</w:t>
      </w:r>
    </w:p>
    <w:p w14:paraId="38D0E27C" w14:textId="1978AB14" w:rsidR="0090028F" w:rsidRDefault="00D761C3" w:rsidP="00EB5063">
      <w:pPr>
        <w:pStyle w:val="ListParagraph"/>
        <w:numPr>
          <w:ilvl w:val="0"/>
          <w:numId w:val="11"/>
        </w:numPr>
        <w:spacing w:after="480"/>
        <w:ind w:hanging="2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Collaboration </w:t>
      </w:r>
      <w:r w:rsidR="00EF0A8F">
        <w:rPr>
          <w:rFonts w:ascii="Times New Roman" w:hAnsi="Times New Roman" w:cs="Times New Roman"/>
          <w:bCs w:val="0"/>
          <w:sz w:val="24"/>
          <w:szCs w:val="24"/>
        </w:rPr>
        <w:t>d</w:t>
      </w:r>
      <w:r>
        <w:rPr>
          <w:rFonts w:ascii="Times New Roman" w:hAnsi="Times New Roman" w:cs="Times New Roman"/>
          <w:bCs w:val="0"/>
          <w:sz w:val="24"/>
          <w:szCs w:val="24"/>
        </w:rPr>
        <w:t>etails</w:t>
      </w:r>
    </w:p>
    <w:p w14:paraId="2388E2C8" w14:textId="55188E57" w:rsidR="00D761C3" w:rsidRDefault="00D761C3" w:rsidP="00EB5063">
      <w:pPr>
        <w:pStyle w:val="ListParagraph"/>
        <w:numPr>
          <w:ilvl w:val="1"/>
          <w:numId w:val="11"/>
        </w:numPr>
        <w:spacing w:after="480"/>
        <w:ind w:left="10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Distinguish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clearly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between 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 xml:space="preserve">activities conducted at </w:t>
      </w:r>
      <w:r>
        <w:rPr>
          <w:rFonts w:ascii="Times New Roman" w:hAnsi="Times New Roman" w:cs="Times New Roman"/>
          <w:b w:val="0"/>
          <w:sz w:val="24"/>
          <w:szCs w:val="24"/>
        </w:rPr>
        <w:t>VA and at</w:t>
      </w:r>
      <w:r w:rsidR="00816EE2">
        <w:rPr>
          <w:rFonts w:ascii="Times New Roman" w:hAnsi="Times New Roman" w:cs="Times New Roman"/>
          <w:b w:val="0"/>
          <w:sz w:val="24"/>
          <w:szCs w:val="24"/>
        </w:rPr>
        <w:t xml:space="preserve"> the 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 xml:space="preserve">collaborating 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>organization</w:t>
      </w:r>
      <w:r w:rsidRPr="00F148F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42B0C0C" w14:textId="16034288" w:rsidR="0090028F" w:rsidRPr="00D761C3" w:rsidRDefault="0090028F" w:rsidP="00EB5063">
      <w:pPr>
        <w:pStyle w:val="ListParagraph"/>
        <w:numPr>
          <w:ilvl w:val="1"/>
          <w:numId w:val="11"/>
        </w:numPr>
        <w:spacing w:after="480"/>
        <w:ind w:left="10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Provide contact information for grant administrative staff at the collaborating organization.</w:t>
      </w:r>
    </w:p>
    <w:p w14:paraId="33F0632F" w14:textId="6A893318" w:rsidR="00AB0738" w:rsidRDefault="00DC3D78" w:rsidP="00EB5063">
      <w:pPr>
        <w:pStyle w:val="ListParagraph"/>
        <w:numPr>
          <w:ilvl w:val="0"/>
          <w:numId w:val="11"/>
        </w:numPr>
        <w:ind w:hanging="2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Hiring </w:t>
      </w:r>
      <w:r w:rsidR="0090028F">
        <w:rPr>
          <w:rFonts w:ascii="Times New Roman" w:hAnsi="Times New Roman" w:cs="Times New Roman"/>
          <w:bCs w:val="0"/>
          <w:sz w:val="24"/>
        </w:rPr>
        <w:t>s</w:t>
      </w:r>
      <w:r w:rsidR="002808BB" w:rsidRPr="003D743D">
        <w:rPr>
          <w:rFonts w:ascii="Times New Roman" w:hAnsi="Times New Roman" w:cs="Times New Roman"/>
          <w:bCs w:val="0"/>
          <w:sz w:val="24"/>
        </w:rPr>
        <w:t>taff</w:t>
      </w:r>
      <w:r w:rsidR="0090028F">
        <w:rPr>
          <w:rFonts w:ascii="Times New Roman" w:hAnsi="Times New Roman" w:cs="Times New Roman"/>
          <w:bCs w:val="0"/>
          <w:sz w:val="24"/>
        </w:rPr>
        <w:t xml:space="preserve"> at other organizations</w:t>
      </w:r>
      <w:r w:rsidR="003D743D" w:rsidRPr="003D743D">
        <w:rPr>
          <w:rFonts w:ascii="Times New Roman" w:hAnsi="Times New Roman" w:cs="Times New Roman"/>
          <w:bCs w:val="0"/>
          <w:sz w:val="24"/>
        </w:rPr>
        <w:t xml:space="preserve">:  </w:t>
      </w:r>
      <w:r w:rsidR="003D743D">
        <w:rPr>
          <w:rFonts w:ascii="Times New Roman" w:hAnsi="Times New Roman" w:cs="Times New Roman"/>
          <w:b w:val="0"/>
          <w:sz w:val="24"/>
          <w:szCs w:val="24"/>
        </w:rPr>
        <w:t>Provide n</w:t>
      </w:r>
      <w:r w:rsidR="002808BB" w:rsidRPr="003D743D">
        <w:rPr>
          <w:rFonts w:ascii="Times New Roman" w:hAnsi="Times New Roman" w:cs="Times New Roman"/>
          <w:b w:val="0"/>
          <w:sz w:val="24"/>
          <w:szCs w:val="24"/>
        </w:rPr>
        <w:t>ames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 xml:space="preserve"> of 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>key personnel and their</w:t>
      </w:r>
      <w:r w:rsidR="002808BB" w:rsidRPr="003D743D">
        <w:rPr>
          <w:rFonts w:ascii="Times New Roman" w:hAnsi="Times New Roman" w:cs="Times New Roman"/>
          <w:b w:val="0"/>
          <w:sz w:val="24"/>
          <w:szCs w:val="24"/>
        </w:rPr>
        <w:t xml:space="preserve"> department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>,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 xml:space="preserve"> and 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 xml:space="preserve">research administration staff 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>contact</w:t>
      </w:r>
      <w:r w:rsidR="009A483C">
        <w:rPr>
          <w:rFonts w:ascii="Times New Roman" w:hAnsi="Times New Roman" w:cs="Times New Roman"/>
          <w:b w:val="0"/>
          <w:sz w:val="24"/>
          <w:szCs w:val="24"/>
        </w:rPr>
        <w:t xml:space="preserve"> information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2808BB" w:rsidRPr="003D743D">
        <w:rPr>
          <w:rFonts w:ascii="Times New Roman" w:hAnsi="Times New Roman" w:cs="Times New Roman"/>
          <w:b w:val="0"/>
          <w:sz w:val="24"/>
          <w:szCs w:val="24"/>
        </w:rPr>
        <w:t xml:space="preserve">base salary </w:t>
      </w:r>
      <w:r w:rsidR="009A483C">
        <w:rPr>
          <w:rFonts w:ascii="Times New Roman" w:hAnsi="Times New Roman" w:cs="Times New Roman"/>
          <w:b w:val="0"/>
          <w:sz w:val="24"/>
          <w:szCs w:val="24"/>
        </w:rPr>
        <w:t xml:space="preserve">and </w:t>
      </w:r>
      <w:r w:rsidR="002808BB" w:rsidRPr="003D743D">
        <w:rPr>
          <w:rFonts w:ascii="Times New Roman" w:hAnsi="Times New Roman" w:cs="Times New Roman"/>
          <w:b w:val="0"/>
          <w:sz w:val="24"/>
          <w:szCs w:val="24"/>
        </w:rPr>
        <w:t>fringe rate</w:t>
      </w:r>
      <w:r w:rsidR="000C0C58">
        <w:rPr>
          <w:rFonts w:ascii="Times New Roman" w:hAnsi="Times New Roman" w:cs="Times New Roman"/>
          <w:b w:val="0"/>
          <w:sz w:val="24"/>
          <w:szCs w:val="24"/>
        </w:rPr>
        <w:t xml:space="preserve"> are needed</w:t>
      </w:r>
      <w:r w:rsidR="0090028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96BDF95" w14:textId="6A10A6D9" w:rsidR="000A3E23" w:rsidRPr="00AB0738" w:rsidRDefault="00AB0738" w:rsidP="00EB5063">
      <w:pPr>
        <w:pStyle w:val="ListParagraph"/>
        <w:numPr>
          <w:ilvl w:val="0"/>
          <w:numId w:val="11"/>
        </w:numPr>
        <w:ind w:hanging="2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16"/>
        </w:rPr>
        <w:t xml:space="preserve">University of Florida </w:t>
      </w:r>
      <w:r w:rsidR="00DC3D78">
        <w:rPr>
          <w:rFonts w:ascii="Times New Roman" w:hAnsi="Times New Roman" w:cs="Times New Roman"/>
          <w:bCs w:val="0"/>
          <w:sz w:val="24"/>
          <w:szCs w:val="16"/>
        </w:rPr>
        <w:t>s</w:t>
      </w:r>
      <w:r w:rsidR="002808BB" w:rsidRPr="00AB0738">
        <w:rPr>
          <w:rFonts w:ascii="Times New Roman" w:hAnsi="Times New Roman" w:cs="Times New Roman"/>
          <w:bCs w:val="0"/>
          <w:sz w:val="24"/>
          <w:szCs w:val="16"/>
        </w:rPr>
        <w:t>tatistician</w:t>
      </w:r>
      <w:r w:rsidR="002808BB" w:rsidRPr="00AB0738">
        <w:rPr>
          <w:rFonts w:ascii="Times New Roman" w:hAnsi="Times New Roman" w:cs="Times New Roman"/>
          <w:b w:val="0"/>
          <w:sz w:val="24"/>
          <w:szCs w:val="16"/>
        </w:rPr>
        <w:t xml:space="preserve">:  </w:t>
      </w:r>
      <w:r>
        <w:rPr>
          <w:rFonts w:ascii="Times New Roman" w:hAnsi="Times New Roman" w:cs="Times New Roman"/>
          <w:b w:val="0"/>
          <w:sz w:val="24"/>
          <w:szCs w:val="16"/>
        </w:rPr>
        <w:t>T</w:t>
      </w:r>
      <w:r w:rsidR="003D743D" w:rsidRPr="00AB0738">
        <w:rPr>
          <w:rFonts w:ascii="Times New Roman" w:hAnsi="Times New Roman" w:cs="Times New Roman"/>
          <w:b w:val="0"/>
          <w:sz w:val="24"/>
          <w:szCs w:val="16"/>
        </w:rPr>
        <w:t>he U</w:t>
      </w:r>
      <w:r w:rsidR="00816EE2" w:rsidRPr="00AB0738">
        <w:rPr>
          <w:rFonts w:ascii="Times New Roman" w:hAnsi="Times New Roman" w:cs="Times New Roman"/>
          <w:b w:val="0"/>
          <w:sz w:val="24"/>
          <w:szCs w:val="16"/>
        </w:rPr>
        <w:t xml:space="preserve">niversity </w:t>
      </w:r>
      <w:r w:rsidR="003D743D" w:rsidRPr="00AB0738">
        <w:rPr>
          <w:rFonts w:ascii="Times New Roman" w:hAnsi="Times New Roman" w:cs="Times New Roman"/>
          <w:b w:val="0"/>
          <w:sz w:val="24"/>
          <w:szCs w:val="16"/>
        </w:rPr>
        <w:t>F</w:t>
      </w:r>
      <w:r w:rsidR="00816EE2" w:rsidRPr="00AB0738">
        <w:rPr>
          <w:rFonts w:ascii="Times New Roman" w:hAnsi="Times New Roman" w:cs="Times New Roman"/>
          <w:b w:val="0"/>
          <w:sz w:val="24"/>
          <w:szCs w:val="16"/>
        </w:rPr>
        <w:t>lorida</w:t>
      </w:r>
      <w:r w:rsidR="003D743D" w:rsidRPr="00AB0738">
        <w:rPr>
          <w:rFonts w:ascii="Times New Roman" w:hAnsi="Times New Roman" w:cs="Times New Roman"/>
          <w:b w:val="0"/>
          <w:sz w:val="24"/>
          <w:szCs w:val="16"/>
        </w:rPr>
        <w:t xml:space="preserve"> </w:t>
      </w:r>
      <w:r w:rsidR="002808BB" w:rsidRPr="00AB0738">
        <w:rPr>
          <w:rFonts w:ascii="Times New Roman" w:hAnsi="Times New Roman" w:cs="Times New Roman"/>
          <w:b w:val="0"/>
          <w:sz w:val="24"/>
          <w:szCs w:val="16"/>
        </w:rPr>
        <w:t>Dept. of Statistics requires 0.6 calendar months for each budget period.</w:t>
      </w:r>
    </w:p>
    <w:sectPr w:rsidR="000A3E23" w:rsidRPr="00AB0738" w:rsidSect="00A361CD">
      <w:headerReference w:type="first" r:id="rId19"/>
      <w:footerReference w:type="first" r:id="rId20"/>
      <w:pgSz w:w="12240" w:h="15840" w:code="1"/>
      <w:pgMar w:top="432" w:right="1080" w:bottom="720" w:left="1080" w:header="432" w:footer="432" w:gutter="0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111C" w14:textId="77777777" w:rsidR="00AE4AC3" w:rsidRDefault="00AE4AC3" w:rsidP="00E65A65">
      <w:r>
        <w:separator/>
      </w:r>
    </w:p>
  </w:endnote>
  <w:endnote w:type="continuationSeparator" w:id="0">
    <w:p w14:paraId="3ED8C35F" w14:textId="77777777" w:rsidR="00AE4AC3" w:rsidRDefault="00AE4AC3" w:rsidP="00E6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6B3E" w14:textId="08B528FB" w:rsidR="00AE4AC3" w:rsidRDefault="00ED4368" w:rsidP="009D26EF">
    <w:pPr>
      <w:pStyle w:val="Footer"/>
      <w:jc w:val="right"/>
      <w:rPr>
        <w:b w:val="0"/>
        <w:bCs w:val="0"/>
      </w:rPr>
    </w:pPr>
    <w:r>
      <w:rPr>
        <w:b w:val="0"/>
        <w:bCs w:val="0"/>
      </w:rPr>
      <w:t>202</w:t>
    </w:r>
    <w:r w:rsidR="00E252E6">
      <w:rPr>
        <w:b w:val="0"/>
        <w:bCs w:val="0"/>
      </w:rPr>
      <w:t>4</w:t>
    </w:r>
    <w:r>
      <w:rPr>
        <w:b w:val="0"/>
        <w:bCs w:val="0"/>
      </w:rPr>
      <w:t>.</w:t>
    </w:r>
    <w:r w:rsidR="00DE4667">
      <w:rPr>
        <w:b w:val="0"/>
        <w:bCs w:val="0"/>
      </w:rPr>
      <w:t>0</w:t>
    </w:r>
    <w:r w:rsidR="00E252E6">
      <w:rPr>
        <w:b w:val="0"/>
        <w:bCs w:val="0"/>
      </w:rPr>
      <w:t>7</w:t>
    </w:r>
    <w:r w:rsidR="00D20CF7">
      <w:rPr>
        <w:b w:val="0"/>
        <w:bCs w:val="0"/>
      </w:rPr>
      <w:t>.</w:t>
    </w:r>
    <w:r w:rsidR="00DE4667">
      <w:rPr>
        <w:b w:val="0"/>
        <w:bCs w:val="0"/>
      </w:rPr>
      <w:t>0</w:t>
    </w:r>
    <w:r w:rsidR="00E252E6">
      <w:rPr>
        <w:b w:val="0"/>
        <w:bCs w:val="0"/>
      </w:rPr>
      <w:t>1</w:t>
    </w:r>
  </w:p>
  <w:p w14:paraId="60A61A73" w14:textId="77777777" w:rsidR="00A361CD" w:rsidRPr="009D26EF" w:rsidRDefault="00A361CD" w:rsidP="009D26EF">
    <w:pPr>
      <w:pStyle w:val="Footer"/>
      <w:jc w:val="right"/>
      <w:rPr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E8FF" w14:textId="77777777" w:rsidR="00AE4AC3" w:rsidRDefault="00AE4AC3" w:rsidP="00E65A65">
      <w:r>
        <w:separator/>
      </w:r>
    </w:p>
  </w:footnote>
  <w:footnote w:type="continuationSeparator" w:id="0">
    <w:p w14:paraId="0645C39C" w14:textId="77777777" w:rsidR="00AE4AC3" w:rsidRDefault="00AE4AC3" w:rsidP="00E6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4899" w14:textId="77777777" w:rsidR="00AE4AC3" w:rsidRPr="00410309" w:rsidRDefault="00AE4AC3" w:rsidP="00410309">
    <w:pPr>
      <w:pStyle w:val="Header"/>
      <w:tabs>
        <w:tab w:val="clear" w:pos="4320"/>
        <w:tab w:val="clear" w:pos="8640"/>
        <w:tab w:val="center" w:pos="5670"/>
        <w:tab w:val="right" w:pos="14310"/>
      </w:tabs>
      <w:rPr>
        <w:rFonts w:ascii="Times New Roman" w:hAnsi="Times New Roman" w:cs="Times New Roman"/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BEC5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91C3C"/>
    <w:multiLevelType w:val="hybridMultilevel"/>
    <w:tmpl w:val="D534B116"/>
    <w:lvl w:ilvl="0" w:tplc="FBE299FE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385"/>
    <w:multiLevelType w:val="hybridMultilevel"/>
    <w:tmpl w:val="00F64996"/>
    <w:lvl w:ilvl="0" w:tplc="FBE299FE">
      <w:start w:val="1"/>
      <w:numFmt w:val="bullet"/>
      <w:lvlText w:val="●"/>
      <w:lvlJc w:val="left"/>
      <w:pPr>
        <w:ind w:left="45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17C05F5"/>
    <w:multiLevelType w:val="hybridMultilevel"/>
    <w:tmpl w:val="DDA23718"/>
    <w:lvl w:ilvl="0" w:tplc="A6EACCC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851B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4FB4"/>
    <w:multiLevelType w:val="hybridMultilevel"/>
    <w:tmpl w:val="FA948156"/>
    <w:lvl w:ilvl="0" w:tplc="BFB29B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2B11"/>
    <w:multiLevelType w:val="hybridMultilevel"/>
    <w:tmpl w:val="F29A80B0"/>
    <w:lvl w:ilvl="0" w:tplc="388CAFF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6343"/>
    <w:multiLevelType w:val="hybridMultilevel"/>
    <w:tmpl w:val="B34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909C5"/>
    <w:multiLevelType w:val="hybridMultilevel"/>
    <w:tmpl w:val="0C8A4C12"/>
    <w:lvl w:ilvl="0" w:tplc="0F105D8C">
      <w:start w:val="1"/>
      <w:numFmt w:val="bullet"/>
      <w:lvlRestart w:val="0"/>
      <w:lvlText w:val="●"/>
      <w:lvlJc w:val="left"/>
      <w:pPr>
        <w:ind w:left="108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E6046"/>
    <w:multiLevelType w:val="hybridMultilevel"/>
    <w:tmpl w:val="5E9286AC"/>
    <w:lvl w:ilvl="0" w:tplc="38A2EEB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E9585AFA">
      <w:start w:val="1"/>
      <w:numFmt w:val="bullet"/>
      <w:lvlText w:val="¾"/>
      <w:lvlJc w:val="left"/>
      <w:pPr>
        <w:ind w:left="1440" w:hanging="360"/>
      </w:pPr>
      <w:rPr>
        <w:rFonts w:ascii="Wingdings 2" w:hAnsi="Wingdings 2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559B"/>
    <w:multiLevelType w:val="hybridMultilevel"/>
    <w:tmpl w:val="395E506E"/>
    <w:lvl w:ilvl="0" w:tplc="AED811C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851B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2E56"/>
    <w:multiLevelType w:val="hybridMultilevel"/>
    <w:tmpl w:val="C6D6B942"/>
    <w:lvl w:ilvl="0" w:tplc="40FA0496">
      <w:start w:val="1"/>
      <w:numFmt w:val="bullet"/>
      <w:lvlRestart w:val="0"/>
      <w:lvlText w:val="●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93F47DD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104"/>
    <w:multiLevelType w:val="hybridMultilevel"/>
    <w:tmpl w:val="D4CA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851B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6781C"/>
    <w:multiLevelType w:val="hybridMultilevel"/>
    <w:tmpl w:val="287C6A46"/>
    <w:lvl w:ilvl="0" w:tplc="4E34BAA4">
      <w:start w:val="1"/>
      <w:numFmt w:val="bullet"/>
      <w:lvlText w:val=""/>
      <w:lvlJc w:val="left"/>
      <w:pPr>
        <w:ind w:left="11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4196B2E"/>
    <w:multiLevelType w:val="hybridMultilevel"/>
    <w:tmpl w:val="F9885C64"/>
    <w:lvl w:ilvl="0" w:tplc="FBE299FE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</w:rPr>
    </w:lvl>
    <w:lvl w:ilvl="1" w:tplc="D05851BA">
      <w:start w:val="1"/>
      <w:numFmt w:val="bullet"/>
      <w:lvlText w:val="¡"/>
      <w:lvlJc w:val="left"/>
      <w:pPr>
        <w:ind w:left="108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D3C79"/>
    <w:multiLevelType w:val="hybridMultilevel"/>
    <w:tmpl w:val="6F56A062"/>
    <w:lvl w:ilvl="0" w:tplc="5434EA82">
      <w:start w:val="1"/>
      <w:numFmt w:val="bullet"/>
      <w:lvlText w:val=""/>
      <w:lvlJc w:val="left"/>
      <w:pPr>
        <w:ind w:left="74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36E953EE"/>
    <w:multiLevelType w:val="hybridMultilevel"/>
    <w:tmpl w:val="34BEE146"/>
    <w:lvl w:ilvl="0" w:tplc="C79E8C54">
      <w:start w:val="1"/>
      <w:numFmt w:val="bullet"/>
      <w:lvlRestart w:val="0"/>
      <w:lvlText w:val="●"/>
      <w:lvlJc w:val="left"/>
      <w:pPr>
        <w:ind w:left="72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3BC5"/>
    <w:multiLevelType w:val="hybridMultilevel"/>
    <w:tmpl w:val="464EAC84"/>
    <w:lvl w:ilvl="0" w:tplc="40FA0496">
      <w:start w:val="1"/>
      <w:numFmt w:val="bullet"/>
      <w:lvlRestart w:val="0"/>
      <w:lvlText w:val="●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54B6A"/>
    <w:multiLevelType w:val="hybridMultilevel"/>
    <w:tmpl w:val="BD564218"/>
    <w:lvl w:ilvl="0" w:tplc="38A2EEB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D05851B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E1CE0"/>
    <w:multiLevelType w:val="hybridMultilevel"/>
    <w:tmpl w:val="085866BA"/>
    <w:lvl w:ilvl="0" w:tplc="116CDA90">
      <w:start w:val="1"/>
      <w:numFmt w:val="bullet"/>
      <w:lvlRestart w:val="0"/>
      <w:lvlText w:val="●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BAD"/>
    <w:multiLevelType w:val="hybridMultilevel"/>
    <w:tmpl w:val="C85AB364"/>
    <w:lvl w:ilvl="0" w:tplc="98101A4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851B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2DE6"/>
    <w:multiLevelType w:val="hybridMultilevel"/>
    <w:tmpl w:val="F7D06F6C"/>
    <w:lvl w:ilvl="0" w:tplc="AED811C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E1A9E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30083"/>
    <w:multiLevelType w:val="hybridMultilevel"/>
    <w:tmpl w:val="9CD64CD2"/>
    <w:lvl w:ilvl="0" w:tplc="AED811C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4BAA4">
      <w:start w:val="1"/>
      <w:numFmt w:val="bullet"/>
      <w:lvlText w:val=""/>
      <w:lvlJc w:val="left"/>
      <w:pPr>
        <w:ind w:left="1440" w:hanging="360"/>
      </w:pPr>
      <w:rPr>
        <w:rFonts w:ascii="Wingdings 2" w:hAnsi="Wingdings 2" w:hint="default"/>
      </w:rPr>
    </w:lvl>
    <w:lvl w:ilvl="2" w:tplc="D05851BA">
      <w:start w:val="1"/>
      <w:numFmt w:val="bullet"/>
      <w:lvlText w:val="¡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E617B"/>
    <w:multiLevelType w:val="hybridMultilevel"/>
    <w:tmpl w:val="0B0ACAE0"/>
    <w:lvl w:ilvl="0" w:tplc="FBE299FE">
      <w:start w:val="1"/>
      <w:numFmt w:val="bullet"/>
      <w:lvlText w:val="●"/>
      <w:lvlJc w:val="left"/>
      <w:pPr>
        <w:ind w:left="450" w:hanging="360"/>
      </w:pPr>
      <w:rPr>
        <w:rFonts w:ascii="Calibri" w:hAnsi="Calibri" w:hint="default"/>
      </w:rPr>
    </w:lvl>
    <w:lvl w:ilvl="1" w:tplc="93F47DDA">
      <w:start w:val="1"/>
      <w:numFmt w:val="bullet"/>
      <w:lvlText w:val="¡"/>
      <w:lvlJc w:val="left"/>
      <w:pPr>
        <w:ind w:left="1170" w:hanging="360"/>
      </w:pPr>
      <w:rPr>
        <w:rFonts w:ascii="Wingdings 2" w:hAnsi="Wingdings 2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B314097"/>
    <w:multiLevelType w:val="hybridMultilevel"/>
    <w:tmpl w:val="47226F32"/>
    <w:lvl w:ilvl="0" w:tplc="AED811C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A1703"/>
    <w:multiLevelType w:val="hybridMultilevel"/>
    <w:tmpl w:val="2A50C5F4"/>
    <w:lvl w:ilvl="0" w:tplc="2E76BAF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D0AA6"/>
    <w:multiLevelType w:val="hybridMultilevel"/>
    <w:tmpl w:val="8D7658FE"/>
    <w:lvl w:ilvl="0" w:tplc="72C4301E">
      <w:start w:val="1"/>
      <w:numFmt w:val="bullet"/>
      <w:lvlText w:val=""/>
      <w:lvlJc w:val="left"/>
      <w:pPr>
        <w:ind w:left="450" w:hanging="360"/>
      </w:pPr>
      <w:rPr>
        <w:rFonts w:ascii="Wingdings 2" w:hAnsi="Wingdings 2" w:hint="default"/>
      </w:rPr>
    </w:lvl>
    <w:lvl w:ilvl="1" w:tplc="D05851BA">
      <w:start w:val="1"/>
      <w:numFmt w:val="bullet"/>
      <w:lvlText w:val="¡"/>
      <w:lvlJc w:val="left"/>
      <w:pPr>
        <w:ind w:left="117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14A6831"/>
    <w:multiLevelType w:val="hybridMultilevel"/>
    <w:tmpl w:val="EF0C2F48"/>
    <w:lvl w:ilvl="0" w:tplc="38A2EEB2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E9585AFA">
      <w:start w:val="1"/>
      <w:numFmt w:val="bullet"/>
      <w:lvlText w:val="¾"/>
      <w:lvlJc w:val="left"/>
      <w:pPr>
        <w:ind w:left="1440" w:hanging="360"/>
      </w:pPr>
      <w:rPr>
        <w:rFonts w:ascii="Wingdings 2" w:hAnsi="Wingdings 2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870B0"/>
    <w:multiLevelType w:val="hybridMultilevel"/>
    <w:tmpl w:val="C906615E"/>
    <w:lvl w:ilvl="0" w:tplc="AED811C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4BAA4">
      <w:start w:val="1"/>
      <w:numFmt w:val="bullet"/>
      <w:lvlText w:val="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32C08"/>
    <w:multiLevelType w:val="hybridMultilevel"/>
    <w:tmpl w:val="EA265D82"/>
    <w:lvl w:ilvl="0" w:tplc="C79E8C54">
      <w:start w:val="1"/>
      <w:numFmt w:val="bullet"/>
      <w:lvlRestart w:val="0"/>
      <w:lvlText w:val="●"/>
      <w:lvlJc w:val="left"/>
      <w:pPr>
        <w:ind w:left="720" w:hanging="360"/>
      </w:pPr>
      <w:rPr>
        <w:rFonts w:ascii="Calibri" w:hAnsi="Calibri" w:cs="Calibri" w:hint="default"/>
      </w:rPr>
    </w:lvl>
    <w:lvl w:ilvl="1" w:tplc="93F47DDA">
      <w:start w:val="1"/>
      <w:numFmt w:val="bullet"/>
      <w:lvlText w:val="¡"/>
      <w:lvlJc w:val="left"/>
      <w:pPr>
        <w:ind w:left="1440" w:hanging="360"/>
      </w:pPr>
      <w:rPr>
        <w:rFonts w:ascii="Wingdings 2" w:hAnsi="Wingdings 2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617DC"/>
    <w:multiLevelType w:val="hybridMultilevel"/>
    <w:tmpl w:val="ECB8F5FA"/>
    <w:lvl w:ilvl="0" w:tplc="D05851BA">
      <w:start w:val="1"/>
      <w:numFmt w:val="bullet"/>
      <w:lvlText w:val="¡"/>
      <w:lvlJc w:val="left"/>
      <w:pPr>
        <w:ind w:left="54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1619B"/>
    <w:multiLevelType w:val="hybridMultilevel"/>
    <w:tmpl w:val="0C14C588"/>
    <w:lvl w:ilvl="0" w:tplc="0B0C2C68">
      <w:start w:val="1"/>
      <w:numFmt w:val="bullet"/>
      <w:lvlRestart w:val="0"/>
      <w:lvlText w:val="●"/>
      <w:lvlJc w:val="left"/>
      <w:pPr>
        <w:ind w:left="744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 w16cid:durableId="279460154">
    <w:abstractNumId w:val="5"/>
  </w:num>
  <w:num w:numId="2" w16cid:durableId="420028228">
    <w:abstractNumId w:val="2"/>
  </w:num>
  <w:num w:numId="3" w16cid:durableId="1563516798">
    <w:abstractNumId w:val="1"/>
  </w:num>
  <w:num w:numId="4" w16cid:durableId="1852602616">
    <w:abstractNumId w:val="25"/>
  </w:num>
  <w:num w:numId="5" w16cid:durableId="923146354">
    <w:abstractNumId w:val="15"/>
  </w:num>
  <w:num w:numId="6" w16cid:durableId="409885017">
    <w:abstractNumId w:val="28"/>
  </w:num>
  <w:num w:numId="7" w16cid:durableId="2077312513">
    <w:abstractNumId w:val="16"/>
  </w:num>
  <w:num w:numId="8" w16cid:durableId="661858015">
    <w:abstractNumId w:val="10"/>
  </w:num>
  <w:num w:numId="9" w16cid:durableId="420223802">
    <w:abstractNumId w:val="18"/>
  </w:num>
  <w:num w:numId="10" w16cid:durableId="708144244">
    <w:abstractNumId w:val="30"/>
  </w:num>
  <w:num w:numId="11" w16cid:durableId="957571162">
    <w:abstractNumId w:val="17"/>
  </w:num>
  <w:num w:numId="12" w16cid:durableId="1306474355">
    <w:abstractNumId w:val="26"/>
  </w:num>
  <w:num w:numId="13" w16cid:durableId="1486432686">
    <w:abstractNumId w:val="8"/>
  </w:num>
  <w:num w:numId="14" w16cid:durableId="797531487">
    <w:abstractNumId w:val="7"/>
  </w:num>
  <w:num w:numId="15" w16cid:durableId="1128940180">
    <w:abstractNumId w:val="19"/>
  </w:num>
  <w:num w:numId="16" w16cid:durableId="305358546">
    <w:abstractNumId w:val="29"/>
  </w:num>
  <w:num w:numId="17" w16cid:durableId="491606527">
    <w:abstractNumId w:val="6"/>
  </w:num>
  <w:num w:numId="18" w16cid:durableId="1219708021">
    <w:abstractNumId w:val="3"/>
  </w:num>
  <w:num w:numId="19" w16cid:durableId="1810785825">
    <w:abstractNumId w:val="11"/>
  </w:num>
  <w:num w:numId="20" w16cid:durableId="319236445">
    <w:abstractNumId w:val="4"/>
  </w:num>
  <w:num w:numId="21" w16cid:durableId="1468039136">
    <w:abstractNumId w:val="13"/>
  </w:num>
  <w:num w:numId="22" w16cid:durableId="1834560310">
    <w:abstractNumId w:val="24"/>
  </w:num>
  <w:num w:numId="23" w16cid:durableId="913125134">
    <w:abstractNumId w:val="22"/>
  </w:num>
  <w:num w:numId="24" w16cid:durableId="1894386474">
    <w:abstractNumId w:val="23"/>
  </w:num>
  <w:num w:numId="25" w16cid:durableId="1853638660">
    <w:abstractNumId w:val="9"/>
  </w:num>
  <w:num w:numId="26" w16cid:durableId="1301417987">
    <w:abstractNumId w:val="20"/>
  </w:num>
  <w:num w:numId="27" w16cid:durableId="1629967001">
    <w:abstractNumId w:val="27"/>
  </w:num>
  <w:num w:numId="28" w16cid:durableId="1292052209">
    <w:abstractNumId w:val="21"/>
  </w:num>
  <w:num w:numId="29" w16cid:durableId="827288060">
    <w:abstractNumId w:val="12"/>
  </w:num>
  <w:num w:numId="30" w16cid:durableId="282922625">
    <w:abstractNumId w:val="14"/>
  </w:num>
  <w:num w:numId="31" w16cid:durableId="146068440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29"/>
    <w:rsid w:val="00000D0A"/>
    <w:rsid w:val="00006E68"/>
    <w:rsid w:val="000103F4"/>
    <w:rsid w:val="00012036"/>
    <w:rsid w:val="000123E0"/>
    <w:rsid w:val="00014EC6"/>
    <w:rsid w:val="0002030F"/>
    <w:rsid w:val="00022CDD"/>
    <w:rsid w:val="00025945"/>
    <w:rsid w:val="000261AF"/>
    <w:rsid w:val="0002750C"/>
    <w:rsid w:val="0003494D"/>
    <w:rsid w:val="00035669"/>
    <w:rsid w:val="000373BB"/>
    <w:rsid w:val="00040FD6"/>
    <w:rsid w:val="00042C39"/>
    <w:rsid w:val="00060155"/>
    <w:rsid w:val="000673CB"/>
    <w:rsid w:val="00070B8B"/>
    <w:rsid w:val="000712D0"/>
    <w:rsid w:val="0007134D"/>
    <w:rsid w:val="000717AA"/>
    <w:rsid w:val="00075816"/>
    <w:rsid w:val="00080C28"/>
    <w:rsid w:val="00081FE9"/>
    <w:rsid w:val="00084BD9"/>
    <w:rsid w:val="00085D64"/>
    <w:rsid w:val="00090FC8"/>
    <w:rsid w:val="00091751"/>
    <w:rsid w:val="00093CD3"/>
    <w:rsid w:val="000A03E9"/>
    <w:rsid w:val="000A3E23"/>
    <w:rsid w:val="000A5006"/>
    <w:rsid w:val="000B19DF"/>
    <w:rsid w:val="000B669B"/>
    <w:rsid w:val="000B715E"/>
    <w:rsid w:val="000C09B2"/>
    <w:rsid w:val="000C0C58"/>
    <w:rsid w:val="000C1671"/>
    <w:rsid w:val="000C4431"/>
    <w:rsid w:val="000D0E7B"/>
    <w:rsid w:val="000D2B07"/>
    <w:rsid w:val="000D3380"/>
    <w:rsid w:val="000D504E"/>
    <w:rsid w:val="000D6A5B"/>
    <w:rsid w:val="000D7A8F"/>
    <w:rsid w:val="000E183E"/>
    <w:rsid w:val="000E748B"/>
    <w:rsid w:val="000F40F0"/>
    <w:rsid w:val="000F4BB9"/>
    <w:rsid w:val="00103199"/>
    <w:rsid w:val="00105297"/>
    <w:rsid w:val="001062E5"/>
    <w:rsid w:val="00107617"/>
    <w:rsid w:val="00110CE4"/>
    <w:rsid w:val="001132D8"/>
    <w:rsid w:val="00125D51"/>
    <w:rsid w:val="00126CCD"/>
    <w:rsid w:val="0013011E"/>
    <w:rsid w:val="001453C8"/>
    <w:rsid w:val="00145CFB"/>
    <w:rsid w:val="00146219"/>
    <w:rsid w:val="00160FC1"/>
    <w:rsid w:val="00161554"/>
    <w:rsid w:val="00161EAD"/>
    <w:rsid w:val="0016278A"/>
    <w:rsid w:val="00166903"/>
    <w:rsid w:val="00166B43"/>
    <w:rsid w:val="00172010"/>
    <w:rsid w:val="001726B2"/>
    <w:rsid w:val="00176FD7"/>
    <w:rsid w:val="00185166"/>
    <w:rsid w:val="00190570"/>
    <w:rsid w:val="00191E13"/>
    <w:rsid w:val="00192317"/>
    <w:rsid w:val="001A1551"/>
    <w:rsid w:val="001A1AB9"/>
    <w:rsid w:val="001A21CE"/>
    <w:rsid w:val="001A3F50"/>
    <w:rsid w:val="001A58C4"/>
    <w:rsid w:val="001A6B5F"/>
    <w:rsid w:val="001B23EA"/>
    <w:rsid w:val="001B46B7"/>
    <w:rsid w:val="001C3559"/>
    <w:rsid w:val="001C6DAD"/>
    <w:rsid w:val="001C74E2"/>
    <w:rsid w:val="001D18AA"/>
    <w:rsid w:val="001D6A92"/>
    <w:rsid w:val="001E1B8F"/>
    <w:rsid w:val="001E2592"/>
    <w:rsid w:val="001E39DC"/>
    <w:rsid w:val="001E3B2A"/>
    <w:rsid w:val="001E595C"/>
    <w:rsid w:val="001E5BA7"/>
    <w:rsid w:val="001F1334"/>
    <w:rsid w:val="001F1F77"/>
    <w:rsid w:val="00202836"/>
    <w:rsid w:val="002061BF"/>
    <w:rsid w:val="00216F3E"/>
    <w:rsid w:val="00222199"/>
    <w:rsid w:val="0022697E"/>
    <w:rsid w:val="00230CB7"/>
    <w:rsid w:val="002346CB"/>
    <w:rsid w:val="002375C7"/>
    <w:rsid w:val="0024208D"/>
    <w:rsid w:val="00245F31"/>
    <w:rsid w:val="00246DF2"/>
    <w:rsid w:val="002472E2"/>
    <w:rsid w:val="00251098"/>
    <w:rsid w:val="0025326E"/>
    <w:rsid w:val="00257AD1"/>
    <w:rsid w:val="00263ED2"/>
    <w:rsid w:val="0026591F"/>
    <w:rsid w:val="00270A59"/>
    <w:rsid w:val="00274AE4"/>
    <w:rsid w:val="002808BB"/>
    <w:rsid w:val="00281DEE"/>
    <w:rsid w:val="0028283A"/>
    <w:rsid w:val="0028399C"/>
    <w:rsid w:val="00284E4F"/>
    <w:rsid w:val="00285583"/>
    <w:rsid w:val="00292C47"/>
    <w:rsid w:val="002A055B"/>
    <w:rsid w:val="002A63CD"/>
    <w:rsid w:val="002B18EE"/>
    <w:rsid w:val="002B313A"/>
    <w:rsid w:val="002B4BA7"/>
    <w:rsid w:val="002E4EEE"/>
    <w:rsid w:val="002E6388"/>
    <w:rsid w:val="002E77B9"/>
    <w:rsid w:val="002F448E"/>
    <w:rsid w:val="002F51E5"/>
    <w:rsid w:val="003041C4"/>
    <w:rsid w:val="00310438"/>
    <w:rsid w:val="00315388"/>
    <w:rsid w:val="0032374C"/>
    <w:rsid w:val="003274E0"/>
    <w:rsid w:val="00336921"/>
    <w:rsid w:val="00342A9B"/>
    <w:rsid w:val="00346DB6"/>
    <w:rsid w:val="0035593D"/>
    <w:rsid w:val="0035754C"/>
    <w:rsid w:val="003603AB"/>
    <w:rsid w:val="003612EF"/>
    <w:rsid w:val="00361AA5"/>
    <w:rsid w:val="00362D06"/>
    <w:rsid w:val="0036664A"/>
    <w:rsid w:val="0037680C"/>
    <w:rsid w:val="0038126B"/>
    <w:rsid w:val="003813DE"/>
    <w:rsid w:val="003874BF"/>
    <w:rsid w:val="0039003A"/>
    <w:rsid w:val="00393466"/>
    <w:rsid w:val="003938F0"/>
    <w:rsid w:val="003943A4"/>
    <w:rsid w:val="0039499E"/>
    <w:rsid w:val="00394AEB"/>
    <w:rsid w:val="003A24E9"/>
    <w:rsid w:val="003A2785"/>
    <w:rsid w:val="003A2B03"/>
    <w:rsid w:val="003A7287"/>
    <w:rsid w:val="003B1BBB"/>
    <w:rsid w:val="003B1DFA"/>
    <w:rsid w:val="003B3450"/>
    <w:rsid w:val="003C2189"/>
    <w:rsid w:val="003C74AB"/>
    <w:rsid w:val="003C7713"/>
    <w:rsid w:val="003D2084"/>
    <w:rsid w:val="003D743D"/>
    <w:rsid w:val="003D7FC1"/>
    <w:rsid w:val="003F6834"/>
    <w:rsid w:val="003F7229"/>
    <w:rsid w:val="00403E9F"/>
    <w:rsid w:val="00410309"/>
    <w:rsid w:val="004110B1"/>
    <w:rsid w:val="00416B93"/>
    <w:rsid w:val="0042078A"/>
    <w:rsid w:val="0042426D"/>
    <w:rsid w:val="004263DA"/>
    <w:rsid w:val="00431236"/>
    <w:rsid w:val="00437B6E"/>
    <w:rsid w:val="00444C11"/>
    <w:rsid w:val="004510DB"/>
    <w:rsid w:val="00452855"/>
    <w:rsid w:val="00455D61"/>
    <w:rsid w:val="004572CC"/>
    <w:rsid w:val="0046216D"/>
    <w:rsid w:val="00462E56"/>
    <w:rsid w:val="004635B3"/>
    <w:rsid w:val="004716BA"/>
    <w:rsid w:val="00472D9D"/>
    <w:rsid w:val="0047556F"/>
    <w:rsid w:val="0048095B"/>
    <w:rsid w:val="00495581"/>
    <w:rsid w:val="00497523"/>
    <w:rsid w:val="004A0222"/>
    <w:rsid w:val="004A1B58"/>
    <w:rsid w:val="004A2E50"/>
    <w:rsid w:val="004A4794"/>
    <w:rsid w:val="004B0490"/>
    <w:rsid w:val="004B0E30"/>
    <w:rsid w:val="004B298F"/>
    <w:rsid w:val="004B3695"/>
    <w:rsid w:val="004C0449"/>
    <w:rsid w:val="004C09AB"/>
    <w:rsid w:val="004C114D"/>
    <w:rsid w:val="004C2833"/>
    <w:rsid w:val="004D3899"/>
    <w:rsid w:val="004E469F"/>
    <w:rsid w:val="004E496E"/>
    <w:rsid w:val="004E659B"/>
    <w:rsid w:val="004F1628"/>
    <w:rsid w:val="0050486A"/>
    <w:rsid w:val="00504BA3"/>
    <w:rsid w:val="00505342"/>
    <w:rsid w:val="0051336B"/>
    <w:rsid w:val="00516A0D"/>
    <w:rsid w:val="00520A23"/>
    <w:rsid w:val="005216D1"/>
    <w:rsid w:val="00521CA4"/>
    <w:rsid w:val="00522A71"/>
    <w:rsid w:val="00525BC8"/>
    <w:rsid w:val="0052648D"/>
    <w:rsid w:val="00527009"/>
    <w:rsid w:val="00532CE7"/>
    <w:rsid w:val="005379EB"/>
    <w:rsid w:val="00543BBC"/>
    <w:rsid w:val="00545751"/>
    <w:rsid w:val="005479A2"/>
    <w:rsid w:val="005525BB"/>
    <w:rsid w:val="00554BCA"/>
    <w:rsid w:val="00554FAB"/>
    <w:rsid w:val="00555EB4"/>
    <w:rsid w:val="00557335"/>
    <w:rsid w:val="00561BD4"/>
    <w:rsid w:val="005635CC"/>
    <w:rsid w:val="00564154"/>
    <w:rsid w:val="00566894"/>
    <w:rsid w:val="00572004"/>
    <w:rsid w:val="00572F7A"/>
    <w:rsid w:val="005755AD"/>
    <w:rsid w:val="00575E47"/>
    <w:rsid w:val="0057791D"/>
    <w:rsid w:val="0058237F"/>
    <w:rsid w:val="005831C1"/>
    <w:rsid w:val="005838D3"/>
    <w:rsid w:val="00585B01"/>
    <w:rsid w:val="00593413"/>
    <w:rsid w:val="005A0093"/>
    <w:rsid w:val="005A10C0"/>
    <w:rsid w:val="005A2219"/>
    <w:rsid w:val="005B0410"/>
    <w:rsid w:val="005B1283"/>
    <w:rsid w:val="005B4DDD"/>
    <w:rsid w:val="005B5A7A"/>
    <w:rsid w:val="005B7337"/>
    <w:rsid w:val="005C1819"/>
    <w:rsid w:val="005C50B0"/>
    <w:rsid w:val="005C5A09"/>
    <w:rsid w:val="005D093A"/>
    <w:rsid w:val="005D1471"/>
    <w:rsid w:val="005D6FD3"/>
    <w:rsid w:val="005E078F"/>
    <w:rsid w:val="005E0C18"/>
    <w:rsid w:val="005E2E87"/>
    <w:rsid w:val="005F0C9D"/>
    <w:rsid w:val="005F4353"/>
    <w:rsid w:val="00604DF2"/>
    <w:rsid w:val="0060754B"/>
    <w:rsid w:val="00610CF1"/>
    <w:rsid w:val="00613643"/>
    <w:rsid w:val="00621716"/>
    <w:rsid w:val="006226B0"/>
    <w:rsid w:val="00627F82"/>
    <w:rsid w:val="0063077D"/>
    <w:rsid w:val="006307F3"/>
    <w:rsid w:val="006307F5"/>
    <w:rsid w:val="0063356F"/>
    <w:rsid w:val="00637C8E"/>
    <w:rsid w:val="006419A2"/>
    <w:rsid w:val="0064287E"/>
    <w:rsid w:val="00644E4D"/>
    <w:rsid w:val="00645971"/>
    <w:rsid w:val="00647C59"/>
    <w:rsid w:val="00651BD2"/>
    <w:rsid w:val="00656527"/>
    <w:rsid w:val="006659F3"/>
    <w:rsid w:val="00665FDE"/>
    <w:rsid w:val="00674D44"/>
    <w:rsid w:val="00675539"/>
    <w:rsid w:val="006774AA"/>
    <w:rsid w:val="00682D13"/>
    <w:rsid w:val="00686F28"/>
    <w:rsid w:val="006A23A8"/>
    <w:rsid w:val="006A4154"/>
    <w:rsid w:val="006A654F"/>
    <w:rsid w:val="006A7DF9"/>
    <w:rsid w:val="006B0101"/>
    <w:rsid w:val="006B05D1"/>
    <w:rsid w:val="006B26C6"/>
    <w:rsid w:val="006B48B7"/>
    <w:rsid w:val="006C1D1E"/>
    <w:rsid w:val="006C23D1"/>
    <w:rsid w:val="006C4CD5"/>
    <w:rsid w:val="006C5629"/>
    <w:rsid w:val="006C79B9"/>
    <w:rsid w:val="006D1426"/>
    <w:rsid w:val="006D4201"/>
    <w:rsid w:val="006D6A61"/>
    <w:rsid w:val="006E157E"/>
    <w:rsid w:val="006E2B88"/>
    <w:rsid w:val="006F335F"/>
    <w:rsid w:val="006F73E2"/>
    <w:rsid w:val="00704880"/>
    <w:rsid w:val="007147B8"/>
    <w:rsid w:val="00714F43"/>
    <w:rsid w:val="007220AE"/>
    <w:rsid w:val="00723337"/>
    <w:rsid w:val="00723688"/>
    <w:rsid w:val="00723C78"/>
    <w:rsid w:val="00725323"/>
    <w:rsid w:val="0072566E"/>
    <w:rsid w:val="00725967"/>
    <w:rsid w:val="00725FFE"/>
    <w:rsid w:val="007325DF"/>
    <w:rsid w:val="0073497F"/>
    <w:rsid w:val="00734A04"/>
    <w:rsid w:val="00735F02"/>
    <w:rsid w:val="007445E7"/>
    <w:rsid w:val="00744A22"/>
    <w:rsid w:val="00745913"/>
    <w:rsid w:val="007611A6"/>
    <w:rsid w:val="0076138E"/>
    <w:rsid w:val="007853E6"/>
    <w:rsid w:val="0079075B"/>
    <w:rsid w:val="00790BA3"/>
    <w:rsid w:val="00793534"/>
    <w:rsid w:val="007A1ABD"/>
    <w:rsid w:val="007A3CBE"/>
    <w:rsid w:val="007B0944"/>
    <w:rsid w:val="007C180F"/>
    <w:rsid w:val="007C1DD4"/>
    <w:rsid w:val="007C3148"/>
    <w:rsid w:val="007D07CB"/>
    <w:rsid w:val="007D33A5"/>
    <w:rsid w:val="007E4691"/>
    <w:rsid w:val="007F24B0"/>
    <w:rsid w:val="007F6196"/>
    <w:rsid w:val="0080412D"/>
    <w:rsid w:val="0080701A"/>
    <w:rsid w:val="00807658"/>
    <w:rsid w:val="00807E87"/>
    <w:rsid w:val="00813BF7"/>
    <w:rsid w:val="00815E14"/>
    <w:rsid w:val="00816952"/>
    <w:rsid w:val="00816EE2"/>
    <w:rsid w:val="008216DB"/>
    <w:rsid w:val="00826569"/>
    <w:rsid w:val="0082714D"/>
    <w:rsid w:val="00831B8B"/>
    <w:rsid w:val="00831D85"/>
    <w:rsid w:val="0083485D"/>
    <w:rsid w:val="00843E7F"/>
    <w:rsid w:val="008462FE"/>
    <w:rsid w:val="0084729A"/>
    <w:rsid w:val="00851615"/>
    <w:rsid w:val="008524EF"/>
    <w:rsid w:val="00854E3D"/>
    <w:rsid w:val="00862B3F"/>
    <w:rsid w:val="00863A31"/>
    <w:rsid w:val="0086574B"/>
    <w:rsid w:val="00870F47"/>
    <w:rsid w:val="00874CCA"/>
    <w:rsid w:val="00877825"/>
    <w:rsid w:val="008802AF"/>
    <w:rsid w:val="00883039"/>
    <w:rsid w:val="00886EB9"/>
    <w:rsid w:val="00887505"/>
    <w:rsid w:val="00892A50"/>
    <w:rsid w:val="00894A0E"/>
    <w:rsid w:val="008A22E6"/>
    <w:rsid w:val="008A666A"/>
    <w:rsid w:val="008A7E63"/>
    <w:rsid w:val="008B32AB"/>
    <w:rsid w:val="008B4198"/>
    <w:rsid w:val="008C0CEE"/>
    <w:rsid w:val="008C64C4"/>
    <w:rsid w:val="008D58AC"/>
    <w:rsid w:val="008E5306"/>
    <w:rsid w:val="008E649B"/>
    <w:rsid w:val="008E6D5E"/>
    <w:rsid w:val="008F0ED2"/>
    <w:rsid w:val="008F3429"/>
    <w:rsid w:val="0090028F"/>
    <w:rsid w:val="00901E7D"/>
    <w:rsid w:val="0090281F"/>
    <w:rsid w:val="00903012"/>
    <w:rsid w:val="009046BB"/>
    <w:rsid w:val="00907E6B"/>
    <w:rsid w:val="009125C0"/>
    <w:rsid w:val="00913373"/>
    <w:rsid w:val="0091678E"/>
    <w:rsid w:val="00931A5E"/>
    <w:rsid w:val="0093796E"/>
    <w:rsid w:val="0094049F"/>
    <w:rsid w:val="009405FE"/>
    <w:rsid w:val="00945933"/>
    <w:rsid w:val="00946553"/>
    <w:rsid w:val="00946A0F"/>
    <w:rsid w:val="00951CE6"/>
    <w:rsid w:val="00952EDA"/>
    <w:rsid w:val="009543F0"/>
    <w:rsid w:val="00954F18"/>
    <w:rsid w:val="009561D1"/>
    <w:rsid w:val="009603DC"/>
    <w:rsid w:val="00963016"/>
    <w:rsid w:val="0096328C"/>
    <w:rsid w:val="0096519E"/>
    <w:rsid w:val="00974F84"/>
    <w:rsid w:val="00975B75"/>
    <w:rsid w:val="00976292"/>
    <w:rsid w:val="00984039"/>
    <w:rsid w:val="00985200"/>
    <w:rsid w:val="0098672C"/>
    <w:rsid w:val="00990F49"/>
    <w:rsid w:val="00994079"/>
    <w:rsid w:val="00995FFE"/>
    <w:rsid w:val="00996BC8"/>
    <w:rsid w:val="009A483C"/>
    <w:rsid w:val="009A5DE5"/>
    <w:rsid w:val="009A686B"/>
    <w:rsid w:val="009B218D"/>
    <w:rsid w:val="009B2C12"/>
    <w:rsid w:val="009B32FA"/>
    <w:rsid w:val="009C08A0"/>
    <w:rsid w:val="009C1442"/>
    <w:rsid w:val="009C603E"/>
    <w:rsid w:val="009D26EF"/>
    <w:rsid w:val="009D48C6"/>
    <w:rsid w:val="009D56BC"/>
    <w:rsid w:val="009E6C71"/>
    <w:rsid w:val="009F6A38"/>
    <w:rsid w:val="009F725F"/>
    <w:rsid w:val="009F7CC3"/>
    <w:rsid w:val="00A01BFB"/>
    <w:rsid w:val="00A01E09"/>
    <w:rsid w:val="00A1108A"/>
    <w:rsid w:val="00A13B13"/>
    <w:rsid w:val="00A145B8"/>
    <w:rsid w:val="00A17C3F"/>
    <w:rsid w:val="00A24E2F"/>
    <w:rsid w:val="00A26590"/>
    <w:rsid w:val="00A34299"/>
    <w:rsid w:val="00A35108"/>
    <w:rsid w:val="00A361CD"/>
    <w:rsid w:val="00A37640"/>
    <w:rsid w:val="00A40825"/>
    <w:rsid w:val="00A40A06"/>
    <w:rsid w:val="00A40CB5"/>
    <w:rsid w:val="00A44263"/>
    <w:rsid w:val="00A5011F"/>
    <w:rsid w:val="00A51A9E"/>
    <w:rsid w:val="00A63F3E"/>
    <w:rsid w:val="00A647ED"/>
    <w:rsid w:val="00A65CC4"/>
    <w:rsid w:val="00A80403"/>
    <w:rsid w:val="00A83741"/>
    <w:rsid w:val="00A84FFF"/>
    <w:rsid w:val="00A86F27"/>
    <w:rsid w:val="00A97C42"/>
    <w:rsid w:val="00AA12D4"/>
    <w:rsid w:val="00AA1DCF"/>
    <w:rsid w:val="00AB0738"/>
    <w:rsid w:val="00AB0D64"/>
    <w:rsid w:val="00AB23C0"/>
    <w:rsid w:val="00AB3A0F"/>
    <w:rsid w:val="00AB4F1A"/>
    <w:rsid w:val="00AC096F"/>
    <w:rsid w:val="00AC1ADD"/>
    <w:rsid w:val="00AC46D1"/>
    <w:rsid w:val="00AC685B"/>
    <w:rsid w:val="00AC7FD8"/>
    <w:rsid w:val="00AD24F5"/>
    <w:rsid w:val="00AD60D6"/>
    <w:rsid w:val="00AE28A8"/>
    <w:rsid w:val="00AE3994"/>
    <w:rsid w:val="00AE4AC3"/>
    <w:rsid w:val="00AF03A5"/>
    <w:rsid w:val="00AF2218"/>
    <w:rsid w:val="00B02380"/>
    <w:rsid w:val="00B02880"/>
    <w:rsid w:val="00B05049"/>
    <w:rsid w:val="00B072E6"/>
    <w:rsid w:val="00B074EF"/>
    <w:rsid w:val="00B115D7"/>
    <w:rsid w:val="00B14127"/>
    <w:rsid w:val="00B21D7F"/>
    <w:rsid w:val="00B24BC8"/>
    <w:rsid w:val="00B24E2F"/>
    <w:rsid w:val="00B31300"/>
    <w:rsid w:val="00B31B52"/>
    <w:rsid w:val="00B32461"/>
    <w:rsid w:val="00B324FE"/>
    <w:rsid w:val="00B33726"/>
    <w:rsid w:val="00B35480"/>
    <w:rsid w:val="00B4180D"/>
    <w:rsid w:val="00B41CA5"/>
    <w:rsid w:val="00B50088"/>
    <w:rsid w:val="00B510D8"/>
    <w:rsid w:val="00B54CEA"/>
    <w:rsid w:val="00B561BC"/>
    <w:rsid w:val="00B6147D"/>
    <w:rsid w:val="00B62871"/>
    <w:rsid w:val="00B65E00"/>
    <w:rsid w:val="00B70720"/>
    <w:rsid w:val="00B71364"/>
    <w:rsid w:val="00B72E2E"/>
    <w:rsid w:val="00B74558"/>
    <w:rsid w:val="00B861E7"/>
    <w:rsid w:val="00B867E0"/>
    <w:rsid w:val="00B86D42"/>
    <w:rsid w:val="00B90149"/>
    <w:rsid w:val="00B9334D"/>
    <w:rsid w:val="00BA376B"/>
    <w:rsid w:val="00BB476E"/>
    <w:rsid w:val="00BB79A4"/>
    <w:rsid w:val="00BC1133"/>
    <w:rsid w:val="00BC3603"/>
    <w:rsid w:val="00BC410B"/>
    <w:rsid w:val="00BC6BDF"/>
    <w:rsid w:val="00BD2E39"/>
    <w:rsid w:val="00BD366B"/>
    <w:rsid w:val="00BD4E39"/>
    <w:rsid w:val="00BE2ACA"/>
    <w:rsid w:val="00BE2D47"/>
    <w:rsid w:val="00BE509B"/>
    <w:rsid w:val="00BF2DD8"/>
    <w:rsid w:val="00BF35F0"/>
    <w:rsid w:val="00C000EC"/>
    <w:rsid w:val="00C00DF7"/>
    <w:rsid w:val="00C06062"/>
    <w:rsid w:val="00C10C65"/>
    <w:rsid w:val="00C1485E"/>
    <w:rsid w:val="00C177BC"/>
    <w:rsid w:val="00C17E93"/>
    <w:rsid w:val="00C17FA0"/>
    <w:rsid w:val="00C20FAF"/>
    <w:rsid w:val="00C23018"/>
    <w:rsid w:val="00C253EE"/>
    <w:rsid w:val="00C260FB"/>
    <w:rsid w:val="00C33343"/>
    <w:rsid w:val="00C3463E"/>
    <w:rsid w:val="00C35F9E"/>
    <w:rsid w:val="00C45EB3"/>
    <w:rsid w:val="00C52052"/>
    <w:rsid w:val="00C525C2"/>
    <w:rsid w:val="00C525DA"/>
    <w:rsid w:val="00C53655"/>
    <w:rsid w:val="00C538D1"/>
    <w:rsid w:val="00C55A69"/>
    <w:rsid w:val="00C567EB"/>
    <w:rsid w:val="00C63780"/>
    <w:rsid w:val="00C65288"/>
    <w:rsid w:val="00C66375"/>
    <w:rsid w:val="00C664F7"/>
    <w:rsid w:val="00C677EF"/>
    <w:rsid w:val="00C70302"/>
    <w:rsid w:val="00C71A72"/>
    <w:rsid w:val="00C86F85"/>
    <w:rsid w:val="00C91DCF"/>
    <w:rsid w:val="00C947AC"/>
    <w:rsid w:val="00C95305"/>
    <w:rsid w:val="00C97341"/>
    <w:rsid w:val="00CA33B3"/>
    <w:rsid w:val="00CA523D"/>
    <w:rsid w:val="00CA54E8"/>
    <w:rsid w:val="00CA785D"/>
    <w:rsid w:val="00CA7DC5"/>
    <w:rsid w:val="00CB21B2"/>
    <w:rsid w:val="00CB4BB0"/>
    <w:rsid w:val="00CB794E"/>
    <w:rsid w:val="00CC04E5"/>
    <w:rsid w:val="00CC19C7"/>
    <w:rsid w:val="00CC2596"/>
    <w:rsid w:val="00CC2D7E"/>
    <w:rsid w:val="00CC3B91"/>
    <w:rsid w:val="00CC43C2"/>
    <w:rsid w:val="00CD071E"/>
    <w:rsid w:val="00CD2926"/>
    <w:rsid w:val="00CD3D5C"/>
    <w:rsid w:val="00CD4675"/>
    <w:rsid w:val="00CD5A08"/>
    <w:rsid w:val="00CD72FB"/>
    <w:rsid w:val="00CE0C12"/>
    <w:rsid w:val="00CE1BDF"/>
    <w:rsid w:val="00CE1C81"/>
    <w:rsid w:val="00CE2EA6"/>
    <w:rsid w:val="00CE3050"/>
    <w:rsid w:val="00CE6312"/>
    <w:rsid w:val="00CF2FC1"/>
    <w:rsid w:val="00CF3F0B"/>
    <w:rsid w:val="00D124FD"/>
    <w:rsid w:val="00D15F6F"/>
    <w:rsid w:val="00D16691"/>
    <w:rsid w:val="00D16907"/>
    <w:rsid w:val="00D20CF7"/>
    <w:rsid w:val="00D23855"/>
    <w:rsid w:val="00D35916"/>
    <w:rsid w:val="00D36311"/>
    <w:rsid w:val="00D41308"/>
    <w:rsid w:val="00D42682"/>
    <w:rsid w:val="00D45EF8"/>
    <w:rsid w:val="00D520DE"/>
    <w:rsid w:val="00D542D7"/>
    <w:rsid w:val="00D57DD4"/>
    <w:rsid w:val="00D57DE9"/>
    <w:rsid w:val="00D6089F"/>
    <w:rsid w:val="00D644A4"/>
    <w:rsid w:val="00D660E5"/>
    <w:rsid w:val="00D67AF7"/>
    <w:rsid w:val="00D7386E"/>
    <w:rsid w:val="00D750DC"/>
    <w:rsid w:val="00D761C3"/>
    <w:rsid w:val="00D770D9"/>
    <w:rsid w:val="00D773FE"/>
    <w:rsid w:val="00D82230"/>
    <w:rsid w:val="00D834EC"/>
    <w:rsid w:val="00D924F9"/>
    <w:rsid w:val="00D930FC"/>
    <w:rsid w:val="00D95E0E"/>
    <w:rsid w:val="00D97312"/>
    <w:rsid w:val="00DA0668"/>
    <w:rsid w:val="00DA07CE"/>
    <w:rsid w:val="00DA35D5"/>
    <w:rsid w:val="00DA5344"/>
    <w:rsid w:val="00DB7941"/>
    <w:rsid w:val="00DC1933"/>
    <w:rsid w:val="00DC2769"/>
    <w:rsid w:val="00DC2807"/>
    <w:rsid w:val="00DC3D78"/>
    <w:rsid w:val="00DC5BB6"/>
    <w:rsid w:val="00DD363B"/>
    <w:rsid w:val="00DD4547"/>
    <w:rsid w:val="00DE099F"/>
    <w:rsid w:val="00DE1127"/>
    <w:rsid w:val="00DE2A50"/>
    <w:rsid w:val="00DE4667"/>
    <w:rsid w:val="00DE4D58"/>
    <w:rsid w:val="00DE7803"/>
    <w:rsid w:val="00DF08A7"/>
    <w:rsid w:val="00DF30B5"/>
    <w:rsid w:val="00DF4338"/>
    <w:rsid w:val="00E00A16"/>
    <w:rsid w:val="00E03D79"/>
    <w:rsid w:val="00E0646C"/>
    <w:rsid w:val="00E06BF3"/>
    <w:rsid w:val="00E07F9F"/>
    <w:rsid w:val="00E1123E"/>
    <w:rsid w:val="00E1281A"/>
    <w:rsid w:val="00E12F33"/>
    <w:rsid w:val="00E23A01"/>
    <w:rsid w:val="00E252E6"/>
    <w:rsid w:val="00E259BA"/>
    <w:rsid w:val="00E30AF7"/>
    <w:rsid w:val="00E32104"/>
    <w:rsid w:val="00E32E91"/>
    <w:rsid w:val="00E3521A"/>
    <w:rsid w:val="00E402E7"/>
    <w:rsid w:val="00E4082F"/>
    <w:rsid w:val="00E41851"/>
    <w:rsid w:val="00E41D95"/>
    <w:rsid w:val="00E44E07"/>
    <w:rsid w:val="00E45390"/>
    <w:rsid w:val="00E53954"/>
    <w:rsid w:val="00E54E17"/>
    <w:rsid w:val="00E57EFE"/>
    <w:rsid w:val="00E615FC"/>
    <w:rsid w:val="00E62DBC"/>
    <w:rsid w:val="00E63CC0"/>
    <w:rsid w:val="00E650AD"/>
    <w:rsid w:val="00E65A65"/>
    <w:rsid w:val="00E66384"/>
    <w:rsid w:val="00E71298"/>
    <w:rsid w:val="00E712FC"/>
    <w:rsid w:val="00E72DB7"/>
    <w:rsid w:val="00E76BF9"/>
    <w:rsid w:val="00E77E23"/>
    <w:rsid w:val="00E87705"/>
    <w:rsid w:val="00E90EAD"/>
    <w:rsid w:val="00E913E2"/>
    <w:rsid w:val="00E93081"/>
    <w:rsid w:val="00E95D31"/>
    <w:rsid w:val="00EA0D32"/>
    <w:rsid w:val="00EB1FC0"/>
    <w:rsid w:val="00EB5063"/>
    <w:rsid w:val="00EB71B6"/>
    <w:rsid w:val="00EC1C3D"/>
    <w:rsid w:val="00EC1CA9"/>
    <w:rsid w:val="00EC6408"/>
    <w:rsid w:val="00ED2A61"/>
    <w:rsid w:val="00ED4368"/>
    <w:rsid w:val="00ED5EFC"/>
    <w:rsid w:val="00EE080E"/>
    <w:rsid w:val="00EE2A23"/>
    <w:rsid w:val="00EE5AF2"/>
    <w:rsid w:val="00EE630F"/>
    <w:rsid w:val="00EE6D97"/>
    <w:rsid w:val="00EF0A8F"/>
    <w:rsid w:val="00EF54AF"/>
    <w:rsid w:val="00EF5763"/>
    <w:rsid w:val="00EF6021"/>
    <w:rsid w:val="00EF72E9"/>
    <w:rsid w:val="00EF7B73"/>
    <w:rsid w:val="00F008FD"/>
    <w:rsid w:val="00F010A8"/>
    <w:rsid w:val="00F148F5"/>
    <w:rsid w:val="00F17111"/>
    <w:rsid w:val="00F17F01"/>
    <w:rsid w:val="00F2055E"/>
    <w:rsid w:val="00F24AE8"/>
    <w:rsid w:val="00F308D5"/>
    <w:rsid w:val="00F331D6"/>
    <w:rsid w:val="00F352EB"/>
    <w:rsid w:val="00F3758F"/>
    <w:rsid w:val="00F3791E"/>
    <w:rsid w:val="00F402F0"/>
    <w:rsid w:val="00F410AF"/>
    <w:rsid w:val="00F417BF"/>
    <w:rsid w:val="00F443F3"/>
    <w:rsid w:val="00F460DF"/>
    <w:rsid w:val="00F46B1D"/>
    <w:rsid w:val="00F55F22"/>
    <w:rsid w:val="00F615A1"/>
    <w:rsid w:val="00F61731"/>
    <w:rsid w:val="00F65B52"/>
    <w:rsid w:val="00F6752A"/>
    <w:rsid w:val="00F67EB5"/>
    <w:rsid w:val="00F72383"/>
    <w:rsid w:val="00F7378D"/>
    <w:rsid w:val="00F743C3"/>
    <w:rsid w:val="00F814AB"/>
    <w:rsid w:val="00F84980"/>
    <w:rsid w:val="00F8795E"/>
    <w:rsid w:val="00F92425"/>
    <w:rsid w:val="00F926C5"/>
    <w:rsid w:val="00F931F9"/>
    <w:rsid w:val="00F94D4A"/>
    <w:rsid w:val="00FA0D94"/>
    <w:rsid w:val="00FA19EE"/>
    <w:rsid w:val="00FA2D35"/>
    <w:rsid w:val="00FA6709"/>
    <w:rsid w:val="00FA6CE2"/>
    <w:rsid w:val="00FA71A0"/>
    <w:rsid w:val="00FB7601"/>
    <w:rsid w:val="00FC2FD1"/>
    <w:rsid w:val="00FC53B2"/>
    <w:rsid w:val="00FC5A2F"/>
    <w:rsid w:val="00FD5189"/>
    <w:rsid w:val="00FE24B2"/>
    <w:rsid w:val="00FE38C4"/>
    <w:rsid w:val="00FE5A94"/>
    <w:rsid w:val="00FE7D7E"/>
    <w:rsid w:val="00FF220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E70BCC"/>
  <w14:defaultImageDpi w14:val="330"/>
  <w15:docId w15:val="{2F57E246-80BE-4A7D-9B52-C2D4A38E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b/>
        <w:bCs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B2"/>
    <w:rPr>
      <w:rFonts w:eastAsia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E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A65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A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A65"/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08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C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0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A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BF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E099F"/>
    <w:rPr>
      <w:rFonts w:ascii="Calibri" w:eastAsia="Calibri" w:hAnsi="Calibri" w:cs="Times New Roman"/>
      <w:b w:val="0"/>
      <w:bCs w:val="0"/>
      <w:color w:val="auto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4E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4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442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44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442"/>
    <w:rPr>
      <w:rFonts w:eastAsia="Times New Roman"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F84980"/>
    <w:rPr>
      <w:rFonts w:ascii="Calibri" w:eastAsia="Calibri" w:hAnsi="Calibri" w:cs="Times New Roman"/>
      <w:b w:val="0"/>
      <w:bCs w:val="0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E4667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027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398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635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253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79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728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96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ffre-research.org/policies-and-forms" TargetMode="External"/><Relationship Id="rId18" Type="http://schemas.openxmlformats.org/officeDocument/2006/relationships/hyperlink" Target="https://grants.nih.gov/grants/policy/nihgps/HTML5/section_15/15.1_general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FFREADMIN@va.gov" TargetMode="External"/><Relationship Id="rId17" Type="http://schemas.openxmlformats.org/officeDocument/2006/relationships/hyperlink" Target="https://www.nffre-research.org/policies-and-for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8b7d7387-8fa0-42f1-9b72-76eefb958448.filesusr.com/ugd/1aa558_e6a29e6d365a40f4babe3b6014484d3a.xlsx?dn=BudgetTemplate-Guide-2022.10.16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May@va.gov?subject=Extramural%20Grant%20Que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brap.org/eBRAP/public/FAQ.htm" TargetMode="External"/><Relationship Id="rId10" Type="http://schemas.openxmlformats.org/officeDocument/2006/relationships/hyperlink" Target="mailto:Angie%20Smith,%20Teresa.Smith11@va.gov?subject=Extramural%20Grant%20Quer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grants.nih.gov/grants/how-to-apply-application-guide/prepare-to-apply-and-register/registration/investigators-and-other-users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C286-6A12-4F45-87C8-98F977AE2B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GRECC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Nadeau</dc:creator>
  <cp:lastModifiedBy>May, Emma J.</cp:lastModifiedBy>
  <cp:revision>4</cp:revision>
  <cp:lastPrinted>2021-03-17T16:15:00Z</cp:lastPrinted>
  <dcterms:created xsi:type="dcterms:W3CDTF">2024-08-14T17:19:00Z</dcterms:created>
  <dcterms:modified xsi:type="dcterms:W3CDTF">2024-08-14T17:40:00Z</dcterms:modified>
</cp:coreProperties>
</file>